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18172998"/>
        <w:docPartObj>
          <w:docPartGallery w:val="Cover Pages"/>
          <w:docPartUnique/>
        </w:docPartObj>
      </w:sdtPr>
      <w:sdtEndPr>
        <w:rPr>
          <w:rFonts w:ascii="Times New Roman" w:hAnsi="Times New Roman"/>
          <w:sz w:val="32"/>
          <w:szCs w:val="32"/>
        </w:rPr>
      </w:sdtEndPr>
      <w:sdtContent>
        <w:p w:rsidR="00591C4D" w:rsidRPr="001D0D5E" w:rsidRDefault="00591C4D" w:rsidP="0095127E">
          <w:pPr>
            <w:jc w:val="center"/>
            <w:rPr>
              <w:rFonts w:ascii="Cambria" w:hAnsi="Cambria"/>
              <w:b/>
              <w:sz w:val="64"/>
              <w:szCs w:val="64"/>
            </w:rPr>
          </w:pPr>
        </w:p>
        <w:p w:rsidR="00591C4D" w:rsidRPr="00FA03A6" w:rsidRDefault="00591C4D" w:rsidP="001D0D5E">
          <w:pPr>
            <w:jc w:val="center"/>
            <w:rPr>
              <w:b/>
              <w:sz w:val="64"/>
              <w:szCs w:val="64"/>
            </w:rPr>
          </w:pPr>
          <w:r w:rsidRPr="00FA03A6">
            <w:rPr>
              <w:b/>
              <w:noProof/>
              <w:sz w:val="64"/>
              <w:szCs w:val="64"/>
            </w:rPr>
            <w:drawing>
              <wp:anchor distT="0" distB="0" distL="114300" distR="114300" simplePos="0" relativeHeight="251659264" behindDoc="0" locked="0" layoutInCell="1" allowOverlap="1" wp14:anchorId="3601479D" wp14:editId="6A252EDE">
                <wp:simplePos x="0" y="0"/>
                <wp:positionH relativeFrom="column">
                  <wp:posOffset>-45720</wp:posOffset>
                </wp:positionH>
                <wp:positionV relativeFrom="paragraph">
                  <wp:posOffset>90170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rsidR="00591C4D" w:rsidRPr="00FA03A6" w:rsidRDefault="00591C4D" w:rsidP="001D0D5E">
          <w:pPr>
            <w:jc w:val="center"/>
            <w:rPr>
              <w:b/>
              <w:sz w:val="64"/>
              <w:szCs w:val="64"/>
            </w:rPr>
          </w:pPr>
          <w:r w:rsidRPr="00FA03A6">
            <w:rPr>
              <w:rFonts w:asciiTheme="minorHAnsi" w:hAnsiTheme="minorHAnsi"/>
              <w:b/>
              <w:sz w:val="64"/>
              <w:szCs w:val="64"/>
            </w:rPr>
            <w:t>Standards of Excellence</w:t>
          </w:r>
        </w:p>
        <w:p w:rsidR="00591C4D" w:rsidRDefault="00591C4D" w:rsidP="001D0D5E">
          <w:pPr>
            <w:jc w:val="center"/>
            <w:rPr>
              <w:rFonts w:ascii="Cambria" w:hAnsi="Cambria"/>
              <w:b/>
              <w:sz w:val="64"/>
              <w:szCs w:val="64"/>
            </w:rPr>
          </w:pPr>
          <w:r w:rsidRPr="00FA03A6">
            <w:rPr>
              <w:rFonts w:asciiTheme="minorHAnsi" w:hAnsiTheme="minorHAnsi"/>
              <w:b/>
              <w:sz w:val="64"/>
              <w:szCs w:val="64"/>
            </w:rPr>
            <w:t>Curriculum Map</w:t>
          </w:r>
        </w:p>
        <w:p w:rsidR="00591C4D" w:rsidRDefault="00591C4D" w:rsidP="001D0D5E">
          <w:pPr>
            <w:jc w:val="center"/>
            <w:rPr>
              <w:rFonts w:ascii="Cambria" w:hAnsi="Cambria"/>
              <w:b/>
              <w:sz w:val="64"/>
              <w:szCs w:val="64"/>
            </w:rPr>
          </w:pPr>
        </w:p>
        <w:p w:rsidR="00591C4D" w:rsidRDefault="00591C4D" w:rsidP="001D0D5E">
          <w:pPr>
            <w:jc w:val="center"/>
            <w:rPr>
              <w:rFonts w:ascii="Cambria" w:hAnsi="Cambria"/>
              <w:b/>
              <w:sz w:val="64"/>
              <w:szCs w:val="64"/>
            </w:rPr>
          </w:pPr>
        </w:p>
        <w:p w:rsidR="00591C4D" w:rsidRDefault="004A1B6E" w:rsidP="001D0D5E">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88265</wp:posOffset>
                    </wp:positionV>
                    <wp:extent cx="5882640" cy="792480"/>
                    <wp:effectExtent l="19050" t="21590" r="32385" b="527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591C4D" w:rsidRPr="00FA03A6" w:rsidRDefault="00591C4D" w:rsidP="00764B23">
                                <w:pPr>
                                  <w:shd w:val="clear" w:color="auto" w:fill="F79646" w:themeFill="accent6"/>
                                  <w:ind w:left="-180"/>
                                  <w:jc w:val="center"/>
                                  <w:rPr>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6.95pt;width:463.2pt;height:62.4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LufKs6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591C4D" w:rsidRPr="00FA03A6" w:rsidRDefault="00591C4D" w:rsidP="00764B23">
                          <w:pPr>
                            <w:shd w:val="clear" w:color="auto" w:fill="F79646" w:themeFill="accent6"/>
                            <w:ind w:left="-180"/>
                            <w:jc w:val="center"/>
                            <w:rPr>
                              <w:b/>
                              <w:sz w:val="64"/>
                              <w:szCs w:val="64"/>
                            </w:rPr>
                          </w:pPr>
                          <w:r w:rsidRPr="00FA03A6">
                            <w:rPr>
                              <w:rFonts w:asciiTheme="minorHAnsi" w:hAnsiTheme="minorHAnsi"/>
                              <w:b/>
                              <w:sz w:val="64"/>
                              <w:szCs w:val="64"/>
                            </w:rPr>
                            <w:t>Mathematics</w:t>
                          </w:r>
                        </w:p>
                      </w:txbxContent>
                    </v:textbox>
                  </v:shape>
                </w:pict>
              </mc:Fallback>
            </mc:AlternateContent>
          </w:r>
        </w:p>
        <w:p w:rsidR="00591C4D" w:rsidRDefault="00591C4D" w:rsidP="00650D3E">
          <w:pPr>
            <w:rPr>
              <w:rFonts w:ascii="Cambria" w:hAnsi="Cambria"/>
              <w:sz w:val="64"/>
              <w:szCs w:val="64"/>
            </w:rPr>
          </w:pPr>
        </w:p>
        <w:p w:rsidR="00591C4D" w:rsidRDefault="00591C4D" w:rsidP="00650D3E">
          <w:pPr>
            <w:rPr>
              <w:rFonts w:ascii="Cambria" w:hAnsi="Cambria"/>
              <w:sz w:val="52"/>
              <w:szCs w:val="52"/>
            </w:rPr>
          </w:pPr>
        </w:p>
        <w:p w:rsidR="00591C4D" w:rsidRDefault="00CE0593" w:rsidP="00650D3E">
          <w:pPr>
            <w:rPr>
              <w:rFonts w:asciiTheme="minorHAnsi" w:hAnsiTheme="minorHAnsi"/>
              <w:sz w:val="52"/>
              <w:szCs w:val="52"/>
            </w:rPr>
          </w:pPr>
          <w:r>
            <w:fldChar w:fldCharType="begin"/>
          </w:r>
          <w:r>
            <w:instrText xml:space="preserve"> TITLE  "Type Grade Here" \* Caps  \* MERGEFORMAT </w:instrText>
          </w:r>
          <w:r>
            <w:fldChar w:fldCharType="separate"/>
          </w:r>
          <w:r w:rsidR="00591C4D" w:rsidRPr="007A75A6">
            <w:rPr>
              <w:rFonts w:asciiTheme="minorHAnsi" w:hAnsiTheme="minorHAnsi"/>
              <w:sz w:val="52"/>
              <w:szCs w:val="52"/>
            </w:rPr>
            <w:t>Accelerated GSE Coordinate Algebra/Analytic Geometry A</w:t>
          </w:r>
          <w:r>
            <w:rPr>
              <w:rFonts w:asciiTheme="minorHAnsi" w:hAnsiTheme="minorHAnsi"/>
              <w:sz w:val="52"/>
              <w:szCs w:val="52"/>
            </w:rPr>
            <w:fldChar w:fldCharType="end"/>
          </w:r>
        </w:p>
        <w:p w:rsidR="007A75A6" w:rsidRPr="007A75A6" w:rsidRDefault="007A75A6" w:rsidP="00650D3E">
          <w:pPr>
            <w:rPr>
              <w:sz w:val="52"/>
              <w:szCs w:val="52"/>
            </w:rPr>
          </w:pPr>
        </w:p>
        <w:p w:rsidR="00591C4D" w:rsidRDefault="00591C4D" w:rsidP="00650D3E">
          <w:pPr>
            <w:rPr>
              <w:rFonts w:ascii="Cambria" w:hAnsi="Cambria"/>
              <w:sz w:val="52"/>
              <w:szCs w:val="52"/>
            </w:rPr>
          </w:pPr>
          <w:r>
            <w:rPr>
              <w:rFonts w:ascii="Cambria" w:hAnsi="Cambria"/>
              <w:noProof/>
              <w:sz w:val="52"/>
              <w:szCs w:val="52"/>
            </w:rPr>
            <w:drawing>
              <wp:anchor distT="0" distB="0" distL="114300" distR="114300" simplePos="0" relativeHeight="251661312" behindDoc="0" locked="0" layoutInCell="1" allowOverlap="1" wp14:anchorId="3B061A99" wp14:editId="74372809">
                <wp:simplePos x="0" y="0"/>
                <wp:positionH relativeFrom="column">
                  <wp:align>right</wp:align>
                </wp:positionH>
                <wp:positionV relativeFrom="paragraph">
                  <wp:posOffset>3637</wp:posOffset>
                </wp:positionV>
                <wp:extent cx="2284730" cy="1398905"/>
                <wp:effectExtent l="0" t="0" r="127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591C4D" w:rsidRPr="00650D3E" w:rsidRDefault="00591C4D" w:rsidP="00650D3E">
          <w:pPr>
            <w:rPr>
              <w:rFonts w:ascii="Cambria" w:hAnsi="Cambria"/>
              <w:sz w:val="52"/>
              <w:szCs w:val="52"/>
            </w:rPr>
          </w:pPr>
        </w:p>
        <w:p w:rsidR="00591C4D" w:rsidRDefault="00591C4D"/>
        <w:p w:rsidR="00591C4D" w:rsidRDefault="00591C4D">
          <w:pPr>
            <w:rPr>
              <w:i/>
              <w:sz w:val="20"/>
              <w:szCs w:val="20"/>
            </w:rPr>
          </w:pPr>
        </w:p>
        <w:p w:rsidR="00591C4D" w:rsidRDefault="00591C4D">
          <w:pPr>
            <w:rPr>
              <w:i/>
              <w:sz w:val="20"/>
              <w:szCs w:val="20"/>
            </w:rPr>
          </w:pPr>
        </w:p>
        <w:p w:rsidR="00591C4D" w:rsidRDefault="00591C4D">
          <w:pPr>
            <w:rPr>
              <w:b/>
              <w:sz w:val="32"/>
              <w:szCs w:val="32"/>
            </w:rPr>
          </w:pPr>
          <w:r w:rsidRPr="00FA03A6">
            <w:rPr>
              <w:rFonts w:ascii="Calibri" w:hAnsi="Calibri"/>
              <w:i/>
              <w:sz w:val="20"/>
              <w:szCs w:val="20"/>
            </w:rPr>
            <w:t>These materials are for nonprofit educational purposes only. Any other use may constitute copyright infringement.</w:t>
          </w:r>
          <w:r w:rsidRPr="00FA03A6">
            <w:rPr>
              <w:rFonts w:ascii="Calibri" w:hAnsi="Calibri"/>
              <w:sz w:val="32"/>
              <w:szCs w:val="32"/>
            </w:rPr>
            <w:t xml:space="preserve"> </w:t>
          </w:r>
          <w:r>
            <w:rPr>
              <w:b/>
              <w:sz w:val="32"/>
              <w:szCs w:val="32"/>
            </w:rPr>
            <w:br w:type="page"/>
          </w:r>
        </w:p>
      </w:sdtContent>
    </w:sdt>
    <w:tbl>
      <w:tblPr>
        <w:tblpPr w:leftFromText="180" w:rightFromText="180" w:vertAnchor="text" w:horzAnchor="margin" w:tblpXSpec="center" w:tblpY="114"/>
        <w:tblW w:w="14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465"/>
        <w:gridCol w:w="1465"/>
        <w:gridCol w:w="1465"/>
        <w:gridCol w:w="1383"/>
        <w:gridCol w:w="1620"/>
        <w:gridCol w:w="1393"/>
        <w:gridCol w:w="1465"/>
        <w:gridCol w:w="1465"/>
        <w:gridCol w:w="1465"/>
        <w:gridCol w:w="1466"/>
      </w:tblGrid>
      <w:tr w:rsidR="00FA3314" w:rsidRPr="00653DA1" w:rsidTr="00967621">
        <w:tc>
          <w:tcPr>
            <w:tcW w:w="14652" w:type="dxa"/>
            <w:gridSpan w:val="10"/>
            <w:shd w:val="clear" w:color="auto" w:fill="A0A0A0"/>
          </w:tcPr>
          <w:p w:rsidR="00FA3314" w:rsidRDefault="00BA0894" w:rsidP="00E5522D">
            <w:pPr>
              <w:jc w:val="center"/>
              <w:rPr>
                <w:sz w:val="28"/>
                <w:szCs w:val="28"/>
              </w:rPr>
            </w:pPr>
            <w:r>
              <w:rPr>
                <w:b/>
                <w:sz w:val="28"/>
                <w:szCs w:val="28"/>
              </w:rPr>
              <w:lastRenderedPageBreak/>
              <w:t xml:space="preserve">Accelerated </w:t>
            </w:r>
            <w:r w:rsidR="00CB22C4">
              <w:rPr>
                <w:b/>
                <w:sz w:val="28"/>
                <w:szCs w:val="28"/>
              </w:rPr>
              <w:t xml:space="preserve">GSE </w:t>
            </w:r>
            <w:r>
              <w:rPr>
                <w:b/>
                <w:sz w:val="28"/>
                <w:szCs w:val="28"/>
              </w:rPr>
              <w:t>Coordinate Algebra/Analytic Geometry A</w:t>
            </w:r>
            <w:r w:rsidRPr="007D3BB6">
              <w:rPr>
                <w:b/>
                <w:sz w:val="28"/>
                <w:szCs w:val="28"/>
              </w:rPr>
              <w:t xml:space="preserve"> Curriculum Map</w:t>
            </w:r>
          </w:p>
        </w:tc>
      </w:tr>
      <w:tr w:rsidR="00FA3314" w:rsidRPr="00653DA1" w:rsidTr="00E5522D">
        <w:tblPrEx>
          <w:shd w:val="clear" w:color="auto" w:fill="auto"/>
        </w:tblPrEx>
        <w:tc>
          <w:tcPr>
            <w:tcW w:w="7398" w:type="dxa"/>
            <w:gridSpan w:val="5"/>
            <w:tcBorders>
              <w:bottom w:val="single" w:sz="4" w:space="0" w:color="auto"/>
            </w:tcBorders>
          </w:tcPr>
          <w:p w:rsidR="00FA3314" w:rsidRPr="00BA0894" w:rsidRDefault="00FA3314" w:rsidP="00DE275E">
            <w:pPr>
              <w:jc w:val="center"/>
              <w:rPr>
                <w:b/>
                <w:sz w:val="18"/>
                <w:szCs w:val="18"/>
              </w:rPr>
            </w:pPr>
            <w:r w:rsidRPr="00BA0894">
              <w:rPr>
                <w:b/>
                <w:sz w:val="18"/>
                <w:szCs w:val="18"/>
              </w:rPr>
              <w:t>1</w:t>
            </w:r>
            <w:r w:rsidRPr="00BA0894">
              <w:rPr>
                <w:b/>
                <w:sz w:val="18"/>
                <w:szCs w:val="18"/>
                <w:vertAlign w:val="superscript"/>
              </w:rPr>
              <w:t>st</w:t>
            </w:r>
            <w:r w:rsidRPr="00BA0894">
              <w:rPr>
                <w:b/>
                <w:sz w:val="18"/>
                <w:szCs w:val="18"/>
              </w:rPr>
              <w:t xml:space="preserve"> Semester</w:t>
            </w:r>
          </w:p>
        </w:tc>
        <w:tc>
          <w:tcPr>
            <w:tcW w:w="7254" w:type="dxa"/>
            <w:gridSpan w:val="5"/>
            <w:tcBorders>
              <w:bottom w:val="single" w:sz="4" w:space="0" w:color="auto"/>
            </w:tcBorders>
          </w:tcPr>
          <w:p w:rsidR="00FA3314" w:rsidRPr="00BA0894" w:rsidRDefault="00FA3314" w:rsidP="00DE275E">
            <w:pPr>
              <w:jc w:val="center"/>
              <w:rPr>
                <w:b/>
                <w:sz w:val="18"/>
                <w:szCs w:val="18"/>
              </w:rPr>
            </w:pPr>
            <w:r w:rsidRPr="00BA0894">
              <w:rPr>
                <w:b/>
                <w:sz w:val="18"/>
                <w:szCs w:val="18"/>
              </w:rPr>
              <w:t>2</w:t>
            </w:r>
            <w:r w:rsidRPr="00BA0894">
              <w:rPr>
                <w:b/>
                <w:sz w:val="18"/>
                <w:szCs w:val="18"/>
                <w:vertAlign w:val="superscript"/>
              </w:rPr>
              <w:t>nd</w:t>
            </w:r>
            <w:r w:rsidRPr="00BA0894">
              <w:rPr>
                <w:b/>
                <w:sz w:val="18"/>
                <w:szCs w:val="18"/>
              </w:rPr>
              <w:t xml:space="preserve"> Semester</w:t>
            </w:r>
          </w:p>
        </w:tc>
      </w:tr>
      <w:tr w:rsidR="00E71778" w:rsidRPr="00653DA1" w:rsidTr="00E5522D">
        <w:tblPrEx>
          <w:shd w:val="clear" w:color="auto" w:fill="auto"/>
        </w:tblPrEx>
        <w:tc>
          <w:tcPr>
            <w:tcW w:w="1465" w:type="dxa"/>
            <w:shd w:val="clear" w:color="auto" w:fill="8C8C8C"/>
          </w:tcPr>
          <w:p w:rsidR="00E71778" w:rsidRPr="00BA0894" w:rsidRDefault="00E71778" w:rsidP="00DE275E">
            <w:pPr>
              <w:jc w:val="center"/>
              <w:rPr>
                <w:b/>
                <w:sz w:val="16"/>
                <w:szCs w:val="16"/>
              </w:rPr>
            </w:pPr>
          </w:p>
        </w:tc>
        <w:tc>
          <w:tcPr>
            <w:tcW w:w="1465" w:type="dxa"/>
            <w:shd w:val="clear" w:color="auto" w:fill="8C8C8C"/>
          </w:tcPr>
          <w:p w:rsidR="00E71778" w:rsidRPr="00BA0894" w:rsidRDefault="00E71778" w:rsidP="00DE275E">
            <w:pPr>
              <w:jc w:val="center"/>
              <w:rPr>
                <w:b/>
                <w:sz w:val="16"/>
                <w:szCs w:val="16"/>
              </w:rPr>
            </w:pPr>
          </w:p>
        </w:tc>
        <w:tc>
          <w:tcPr>
            <w:tcW w:w="1465" w:type="dxa"/>
            <w:shd w:val="clear" w:color="auto" w:fill="8C8C8C"/>
          </w:tcPr>
          <w:p w:rsidR="00E71778" w:rsidRPr="00BA0894" w:rsidRDefault="00E71778" w:rsidP="00DE275E">
            <w:pPr>
              <w:jc w:val="center"/>
              <w:rPr>
                <w:b/>
                <w:sz w:val="16"/>
                <w:szCs w:val="16"/>
              </w:rPr>
            </w:pPr>
          </w:p>
        </w:tc>
        <w:tc>
          <w:tcPr>
            <w:tcW w:w="1383" w:type="dxa"/>
            <w:shd w:val="clear" w:color="auto" w:fill="8C8C8C"/>
          </w:tcPr>
          <w:p w:rsidR="00E71778" w:rsidRPr="00BA0894" w:rsidRDefault="00E71778" w:rsidP="00DE275E">
            <w:pPr>
              <w:jc w:val="center"/>
              <w:rPr>
                <w:b/>
                <w:sz w:val="16"/>
                <w:szCs w:val="16"/>
              </w:rPr>
            </w:pPr>
          </w:p>
        </w:tc>
        <w:tc>
          <w:tcPr>
            <w:tcW w:w="1620" w:type="dxa"/>
            <w:shd w:val="clear" w:color="auto" w:fill="8C8C8C"/>
          </w:tcPr>
          <w:p w:rsidR="00E71778" w:rsidRPr="00BA0894" w:rsidRDefault="00E71778" w:rsidP="00DE275E">
            <w:pPr>
              <w:jc w:val="center"/>
              <w:rPr>
                <w:b/>
                <w:sz w:val="16"/>
                <w:szCs w:val="16"/>
              </w:rPr>
            </w:pPr>
          </w:p>
        </w:tc>
        <w:tc>
          <w:tcPr>
            <w:tcW w:w="1393" w:type="dxa"/>
            <w:shd w:val="clear" w:color="auto" w:fill="8C8C8C"/>
          </w:tcPr>
          <w:p w:rsidR="00E71778" w:rsidRPr="00BA0894" w:rsidRDefault="00E71778" w:rsidP="00DE275E">
            <w:pPr>
              <w:jc w:val="center"/>
              <w:rPr>
                <w:b/>
                <w:sz w:val="16"/>
                <w:szCs w:val="16"/>
              </w:rPr>
            </w:pPr>
          </w:p>
        </w:tc>
        <w:tc>
          <w:tcPr>
            <w:tcW w:w="1465" w:type="dxa"/>
            <w:shd w:val="clear" w:color="auto" w:fill="8C8C8C"/>
          </w:tcPr>
          <w:p w:rsidR="00E71778" w:rsidRPr="00BA0894" w:rsidRDefault="00E71778" w:rsidP="00DE275E">
            <w:pPr>
              <w:jc w:val="center"/>
              <w:rPr>
                <w:b/>
                <w:sz w:val="16"/>
                <w:szCs w:val="16"/>
              </w:rPr>
            </w:pPr>
          </w:p>
        </w:tc>
        <w:tc>
          <w:tcPr>
            <w:tcW w:w="1465" w:type="dxa"/>
            <w:shd w:val="clear" w:color="auto" w:fill="8C8C8C"/>
          </w:tcPr>
          <w:p w:rsidR="00E71778" w:rsidRPr="00BA0894" w:rsidRDefault="00E71778" w:rsidP="00DE275E">
            <w:pPr>
              <w:jc w:val="center"/>
              <w:rPr>
                <w:b/>
                <w:sz w:val="16"/>
                <w:szCs w:val="16"/>
              </w:rPr>
            </w:pPr>
          </w:p>
        </w:tc>
        <w:tc>
          <w:tcPr>
            <w:tcW w:w="1465" w:type="dxa"/>
            <w:shd w:val="clear" w:color="auto" w:fill="8C8C8C"/>
          </w:tcPr>
          <w:p w:rsidR="00E71778" w:rsidRPr="00BA0894" w:rsidRDefault="00E71778" w:rsidP="00DE275E">
            <w:pPr>
              <w:jc w:val="center"/>
              <w:rPr>
                <w:b/>
                <w:sz w:val="16"/>
                <w:szCs w:val="16"/>
              </w:rPr>
            </w:pPr>
          </w:p>
        </w:tc>
        <w:tc>
          <w:tcPr>
            <w:tcW w:w="1466" w:type="dxa"/>
            <w:shd w:val="clear" w:color="auto" w:fill="8C8C8C"/>
          </w:tcPr>
          <w:p w:rsidR="00E71778" w:rsidRPr="00BA0894" w:rsidRDefault="00E71778" w:rsidP="00DE275E">
            <w:pPr>
              <w:jc w:val="center"/>
              <w:rPr>
                <w:b/>
                <w:sz w:val="16"/>
                <w:szCs w:val="16"/>
              </w:rPr>
            </w:pPr>
          </w:p>
        </w:tc>
      </w:tr>
      <w:tr w:rsidR="00E71778" w:rsidRPr="00653DA1" w:rsidTr="00E5522D">
        <w:tblPrEx>
          <w:shd w:val="clear" w:color="auto" w:fill="auto"/>
        </w:tblPrEx>
        <w:trPr>
          <w:trHeight w:val="317"/>
        </w:trPr>
        <w:tc>
          <w:tcPr>
            <w:tcW w:w="1465" w:type="dxa"/>
          </w:tcPr>
          <w:p w:rsidR="00E71778" w:rsidRDefault="00E71778" w:rsidP="001C4F47">
            <w:pPr>
              <w:ind w:left="-90" w:right="-101"/>
              <w:jc w:val="center"/>
              <w:rPr>
                <w:b/>
              </w:rPr>
            </w:pPr>
            <w:r w:rsidRPr="00BA0894">
              <w:rPr>
                <w:b/>
              </w:rPr>
              <w:t>Unit 1</w:t>
            </w:r>
          </w:p>
          <w:p w:rsidR="00404841" w:rsidRPr="00404841" w:rsidRDefault="00404841" w:rsidP="001C4F47">
            <w:pPr>
              <w:ind w:left="-90" w:right="-101"/>
              <w:jc w:val="center"/>
              <w:rPr>
                <w:b/>
                <w:i/>
              </w:rPr>
            </w:pPr>
            <w:r>
              <w:rPr>
                <w:b/>
                <w:i/>
              </w:rPr>
              <w:t>(2 – 3 weeks)</w:t>
            </w:r>
          </w:p>
        </w:tc>
        <w:tc>
          <w:tcPr>
            <w:tcW w:w="1465" w:type="dxa"/>
          </w:tcPr>
          <w:p w:rsidR="00E71778" w:rsidRDefault="00E71778" w:rsidP="001C4F47">
            <w:pPr>
              <w:ind w:left="-115" w:right="-76"/>
              <w:jc w:val="center"/>
              <w:rPr>
                <w:b/>
              </w:rPr>
            </w:pPr>
            <w:r w:rsidRPr="00BA0894">
              <w:rPr>
                <w:b/>
              </w:rPr>
              <w:t>Unit 2</w:t>
            </w:r>
          </w:p>
          <w:p w:rsidR="00404841" w:rsidRPr="00BA0894" w:rsidRDefault="00404841" w:rsidP="001C4F47">
            <w:pPr>
              <w:ind w:left="-115" w:right="-76"/>
              <w:jc w:val="center"/>
              <w:rPr>
                <w:b/>
              </w:rPr>
            </w:pPr>
            <w:r>
              <w:rPr>
                <w:b/>
                <w:i/>
              </w:rPr>
              <w:t>(2 – 3 weeks)</w:t>
            </w:r>
          </w:p>
        </w:tc>
        <w:tc>
          <w:tcPr>
            <w:tcW w:w="1465" w:type="dxa"/>
          </w:tcPr>
          <w:p w:rsidR="00E71778" w:rsidRDefault="00E71778" w:rsidP="001C4F47">
            <w:pPr>
              <w:ind w:left="-50" w:right="-51"/>
              <w:jc w:val="center"/>
              <w:rPr>
                <w:b/>
              </w:rPr>
            </w:pPr>
            <w:r w:rsidRPr="00BA0894">
              <w:rPr>
                <w:b/>
              </w:rPr>
              <w:t>Unit 3</w:t>
            </w:r>
          </w:p>
          <w:p w:rsidR="001C4F47" w:rsidRPr="00BA0894" w:rsidRDefault="001C4F47" w:rsidP="001C4F47">
            <w:pPr>
              <w:ind w:left="-50" w:right="-51"/>
              <w:jc w:val="center"/>
              <w:rPr>
                <w:b/>
              </w:rPr>
            </w:pPr>
            <w:r>
              <w:rPr>
                <w:b/>
                <w:i/>
              </w:rPr>
              <w:t>(3 – 4 weeks)</w:t>
            </w:r>
          </w:p>
        </w:tc>
        <w:tc>
          <w:tcPr>
            <w:tcW w:w="1383" w:type="dxa"/>
          </w:tcPr>
          <w:p w:rsidR="00E71778" w:rsidRDefault="00E71778" w:rsidP="001C4F47">
            <w:pPr>
              <w:ind w:left="-75" w:right="-108"/>
              <w:jc w:val="center"/>
              <w:rPr>
                <w:b/>
              </w:rPr>
            </w:pPr>
            <w:r w:rsidRPr="00BA0894">
              <w:rPr>
                <w:b/>
              </w:rPr>
              <w:t>Unit 4</w:t>
            </w:r>
          </w:p>
          <w:p w:rsidR="001C4F47" w:rsidRPr="00BA0894" w:rsidRDefault="001C4F47" w:rsidP="001C4F47">
            <w:pPr>
              <w:ind w:left="-75" w:right="-108"/>
              <w:jc w:val="center"/>
              <w:rPr>
                <w:b/>
              </w:rPr>
            </w:pPr>
            <w:r>
              <w:rPr>
                <w:b/>
                <w:i/>
              </w:rPr>
              <w:t>(2 – 3 weeks)</w:t>
            </w:r>
          </w:p>
        </w:tc>
        <w:tc>
          <w:tcPr>
            <w:tcW w:w="1620" w:type="dxa"/>
          </w:tcPr>
          <w:p w:rsidR="00E71778" w:rsidRDefault="00E71778" w:rsidP="00972C8A">
            <w:pPr>
              <w:jc w:val="center"/>
              <w:rPr>
                <w:b/>
              </w:rPr>
            </w:pPr>
            <w:r w:rsidRPr="00BA0894">
              <w:rPr>
                <w:b/>
              </w:rPr>
              <w:t>Unit 5</w:t>
            </w:r>
          </w:p>
          <w:p w:rsidR="001C4F47" w:rsidRPr="00BA0894" w:rsidRDefault="001C4F47" w:rsidP="00972C8A">
            <w:pPr>
              <w:jc w:val="center"/>
              <w:rPr>
                <w:b/>
              </w:rPr>
            </w:pPr>
            <w:r>
              <w:rPr>
                <w:b/>
                <w:i/>
              </w:rPr>
              <w:t>(2 – 3 weeks)</w:t>
            </w:r>
          </w:p>
        </w:tc>
        <w:tc>
          <w:tcPr>
            <w:tcW w:w="1393" w:type="dxa"/>
            <w:shd w:val="clear" w:color="auto" w:fill="auto"/>
          </w:tcPr>
          <w:p w:rsidR="00E71778" w:rsidRDefault="00E71778" w:rsidP="001C4F47">
            <w:pPr>
              <w:ind w:left="-108" w:right="-65"/>
              <w:jc w:val="center"/>
              <w:rPr>
                <w:b/>
              </w:rPr>
            </w:pPr>
            <w:r w:rsidRPr="00BA0894">
              <w:rPr>
                <w:b/>
              </w:rPr>
              <w:t>Unit 6</w:t>
            </w:r>
          </w:p>
          <w:p w:rsidR="001C4F47" w:rsidRPr="00BA0894" w:rsidRDefault="001C4F47" w:rsidP="001C4F47">
            <w:pPr>
              <w:ind w:left="-108" w:right="-65"/>
              <w:jc w:val="center"/>
              <w:rPr>
                <w:b/>
              </w:rPr>
            </w:pPr>
            <w:r>
              <w:rPr>
                <w:b/>
                <w:i/>
              </w:rPr>
              <w:t>(2 – 3 weeks)</w:t>
            </w:r>
          </w:p>
        </w:tc>
        <w:tc>
          <w:tcPr>
            <w:tcW w:w="1465" w:type="dxa"/>
            <w:shd w:val="clear" w:color="auto" w:fill="auto"/>
          </w:tcPr>
          <w:p w:rsidR="00E71778" w:rsidRDefault="00E71778" w:rsidP="001C4F47">
            <w:pPr>
              <w:ind w:left="-61"/>
              <w:jc w:val="center"/>
              <w:rPr>
                <w:b/>
              </w:rPr>
            </w:pPr>
            <w:r w:rsidRPr="00BA0894">
              <w:rPr>
                <w:b/>
              </w:rPr>
              <w:t>Unit 7</w:t>
            </w:r>
          </w:p>
          <w:p w:rsidR="001C4F47" w:rsidRPr="00BA0894" w:rsidRDefault="001C4F47" w:rsidP="001C4F47">
            <w:pPr>
              <w:ind w:left="-61"/>
              <w:jc w:val="center"/>
              <w:rPr>
                <w:b/>
              </w:rPr>
            </w:pPr>
            <w:r>
              <w:rPr>
                <w:b/>
                <w:i/>
              </w:rPr>
              <w:t>(3 – 4 weeks)</w:t>
            </w:r>
          </w:p>
        </w:tc>
        <w:tc>
          <w:tcPr>
            <w:tcW w:w="1465" w:type="dxa"/>
          </w:tcPr>
          <w:p w:rsidR="00E71778" w:rsidRDefault="00E71778" w:rsidP="001C4F47">
            <w:pPr>
              <w:ind w:left="-86"/>
              <w:jc w:val="center"/>
              <w:rPr>
                <w:b/>
              </w:rPr>
            </w:pPr>
            <w:r w:rsidRPr="00BA0894">
              <w:rPr>
                <w:b/>
              </w:rPr>
              <w:t>Unit 8</w:t>
            </w:r>
          </w:p>
          <w:p w:rsidR="001C4F47" w:rsidRPr="00BA0894" w:rsidRDefault="001C4F47" w:rsidP="001C4F47">
            <w:pPr>
              <w:ind w:left="-86"/>
              <w:jc w:val="center"/>
              <w:rPr>
                <w:b/>
              </w:rPr>
            </w:pPr>
            <w:r>
              <w:rPr>
                <w:b/>
                <w:i/>
              </w:rPr>
              <w:t>(1 – 2 weeks)</w:t>
            </w:r>
          </w:p>
        </w:tc>
        <w:tc>
          <w:tcPr>
            <w:tcW w:w="1465" w:type="dxa"/>
            <w:shd w:val="clear" w:color="auto" w:fill="auto"/>
          </w:tcPr>
          <w:p w:rsidR="00E71778" w:rsidRDefault="00E71778" w:rsidP="001C4F47">
            <w:pPr>
              <w:ind w:left="-111" w:right="-80"/>
              <w:jc w:val="center"/>
              <w:rPr>
                <w:b/>
              </w:rPr>
            </w:pPr>
            <w:r w:rsidRPr="00BA0894">
              <w:rPr>
                <w:b/>
              </w:rPr>
              <w:t>Unit 9</w:t>
            </w:r>
          </w:p>
          <w:p w:rsidR="001C4F47" w:rsidRPr="00BA0894" w:rsidRDefault="001C4F47" w:rsidP="001C4F47">
            <w:pPr>
              <w:ind w:left="-111" w:right="-80"/>
              <w:jc w:val="center"/>
              <w:rPr>
                <w:b/>
              </w:rPr>
            </w:pPr>
            <w:r>
              <w:rPr>
                <w:b/>
                <w:i/>
              </w:rPr>
              <w:t>(2 – 3 weeks)</w:t>
            </w:r>
          </w:p>
        </w:tc>
        <w:tc>
          <w:tcPr>
            <w:tcW w:w="1466" w:type="dxa"/>
            <w:shd w:val="clear" w:color="auto" w:fill="auto"/>
          </w:tcPr>
          <w:p w:rsidR="00E71778" w:rsidRDefault="00E71778" w:rsidP="001C4F47">
            <w:pPr>
              <w:ind w:left="-46"/>
              <w:jc w:val="center"/>
              <w:rPr>
                <w:b/>
              </w:rPr>
            </w:pPr>
            <w:r w:rsidRPr="00BA0894">
              <w:rPr>
                <w:b/>
              </w:rPr>
              <w:t>Unit 10</w:t>
            </w:r>
          </w:p>
          <w:p w:rsidR="001C4F47" w:rsidRPr="00BA0894" w:rsidRDefault="001C4F47" w:rsidP="001C4F47">
            <w:pPr>
              <w:ind w:left="-46"/>
              <w:jc w:val="center"/>
              <w:rPr>
                <w:b/>
              </w:rPr>
            </w:pPr>
            <w:r>
              <w:rPr>
                <w:b/>
                <w:i/>
              </w:rPr>
              <w:t>(1 – 2 weeks)</w:t>
            </w:r>
          </w:p>
        </w:tc>
      </w:tr>
      <w:tr w:rsidR="00E71778" w:rsidRPr="00653DA1" w:rsidTr="00E5522D">
        <w:tblPrEx>
          <w:shd w:val="clear" w:color="auto" w:fill="auto"/>
        </w:tblPrEx>
        <w:tc>
          <w:tcPr>
            <w:tcW w:w="1465" w:type="dxa"/>
          </w:tcPr>
          <w:p w:rsidR="00E71778" w:rsidRPr="00E5522D" w:rsidRDefault="00E71778" w:rsidP="0003074B">
            <w:pPr>
              <w:ind w:left="-90" w:right="-101"/>
              <w:jc w:val="center"/>
              <w:rPr>
                <w:b/>
                <w:sz w:val="22"/>
                <w:szCs w:val="22"/>
              </w:rPr>
            </w:pPr>
            <w:r w:rsidRPr="00E5522D">
              <w:rPr>
                <w:b/>
                <w:sz w:val="22"/>
                <w:szCs w:val="22"/>
              </w:rPr>
              <w:t>Relationships Between Quantities</w:t>
            </w:r>
          </w:p>
        </w:tc>
        <w:tc>
          <w:tcPr>
            <w:tcW w:w="1465" w:type="dxa"/>
          </w:tcPr>
          <w:p w:rsidR="00E71778" w:rsidRPr="00E5522D" w:rsidRDefault="00E71778" w:rsidP="0003074B">
            <w:pPr>
              <w:ind w:left="-115" w:right="-76"/>
              <w:jc w:val="center"/>
              <w:rPr>
                <w:b/>
                <w:sz w:val="22"/>
                <w:szCs w:val="22"/>
              </w:rPr>
            </w:pPr>
            <w:r w:rsidRPr="00E5522D">
              <w:rPr>
                <w:b/>
                <w:sz w:val="22"/>
                <w:szCs w:val="22"/>
              </w:rPr>
              <w:t>Reasoning with Equations and Inequalities</w:t>
            </w:r>
          </w:p>
        </w:tc>
        <w:tc>
          <w:tcPr>
            <w:tcW w:w="1465" w:type="dxa"/>
          </w:tcPr>
          <w:p w:rsidR="00E71778" w:rsidRPr="00E5522D" w:rsidRDefault="00E71778" w:rsidP="0003074B">
            <w:pPr>
              <w:ind w:left="-50" w:right="-51"/>
              <w:jc w:val="center"/>
              <w:rPr>
                <w:b/>
                <w:sz w:val="22"/>
                <w:szCs w:val="22"/>
              </w:rPr>
            </w:pPr>
            <w:r w:rsidRPr="00E5522D">
              <w:rPr>
                <w:b/>
                <w:sz w:val="22"/>
                <w:szCs w:val="22"/>
              </w:rPr>
              <w:t>Linear and Exponential Functions</w:t>
            </w:r>
          </w:p>
        </w:tc>
        <w:tc>
          <w:tcPr>
            <w:tcW w:w="1383" w:type="dxa"/>
          </w:tcPr>
          <w:p w:rsidR="00E71778" w:rsidRPr="00E5522D" w:rsidRDefault="00E71778" w:rsidP="0003074B">
            <w:pPr>
              <w:ind w:left="-75" w:right="-108"/>
              <w:jc w:val="center"/>
              <w:rPr>
                <w:b/>
                <w:sz w:val="22"/>
                <w:szCs w:val="22"/>
              </w:rPr>
            </w:pPr>
            <w:r w:rsidRPr="00E5522D">
              <w:rPr>
                <w:b/>
                <w:sz w:val="22"/>
                <w:szCs w:val="22"/>
              </w:rPr>
              <w:t>Describing Data</w:t>
            </w:r>
          </w:p>
        </w:tc>
        <w:tc>
          <w:tcPr>
            <w:tcW w:w="1620" w:type="dxa"/>
          </w:tcPr>
          <w:p w:rsidR="00E71778" w:rsidRPr="00E5522D" w:rsidRDefault="005C15E2" w:rsidP="0003074B">
            <w:pPr>
              <w:ind w:left="-108" w:right="-90"/>
              <w:jc w:val="center"/>
              <w:rPr>
                <w:b/>
                <w:sz w:val="22"/>
                <w:szCs w:val="22"/>
              </w:rPr>
            </w:pPr>
            <w:r w:rsidRPr="00E5522D">
              <w:rPr>
                <w:b/>
                <w:sz w:val="22"/>
                <w:szCs w:val="22"/>
              </w:rPr>
              <w:t>Transformations</w:t>
            </w:r>
            <w:r w:rsidR="00E71778" w:rsidRPr="00E5522D">
              <w:rPr>
                <w:b/>
                <w:sz w:val="22"/>
                <w:szCs w:val="22"/>
              </w:rPr>
              <w:t xml:space="preserve"> in the Coordinate Plane</w:t>
            </w:r>
          </w:p>
        </w:tc>
        <w:tc>
          <w:tcPr>
            <w:tcW w:w="1393" w:type="dxa"/>
            <w:shd w:val="clear" w:color="auto" w:fill="auto"/>
          </w:tcPr>
          <w:p w:rsidR="00E71778" w:rsidRPr="00E5522D" w:rsidRDefault="00E71778" w:rsidP="0003074B">
            <w:pPr>
              <w:ind w:left="-36" w:right="-65"/>
              <w:jc w:val="center"/>
              <w:rPr>
                <w:b/>
                <w:sz w:val="22"/>
                <w:szCs w:val="22"/>
              </w:rPr>
            </w:pPr>
            <w:r w:rsidRPr="00E5522D">
              <w:rPr>
                <w:b/>
                <w:sz w:val="22"/>
                <w:szCs w:val="22"/>
              </w:rPr>
              <w:t>Connecting Algebra and Geometry Through Coordinates</w:t>
            </w:r>
          </w:p>
        </w:tc>
        <w:tc>
          <w:tcPr>
            <w:tcW w:w="1465" w:type="dxa"/>
            <w:shd w:val="clear" w:color="auto" w:fill="auto"/>
          </w:tcPr>
          <w:p w:rsidR="00E71778" w:rsidRPr="00E5522D" w:rsidRDefault="00E71778" w:rsidP="0003074B">
            <w:pPr>
              <w:ind w:left="-61" w:right="-40"/>
              <w:jc w:val="center"/>
              <w:rPr>
                <w:b/>
                <w:sz w:val="22"/>
                <w:szCs w:val="22"/>
              </w:rPr>
            </w:pPr>
            <w:r w:rsidRPr="00E5522D">
              <w:rPr>
                <w:b/>
                <w:sz w:val="22"/>
                <w:szCs w:val="22"/>
              </w:rPr>
              <w:t>Similarity, Congruence, and Proofs</w:t>
            </w:r>
          </w:p>
        </w:tc>
        <w:tc>
          <w:tcPr>
            <w:tcW w:w="1465" w:type="dxa"/>
          </w:tcPr>
          <w:p w:rsidR="00E71778" w:rsidRPr="00E5522D" w:rsidRDefault="00E71778" w:rsidP="0003074B">
            <w:pPr>
              <w:ind w:left="-86" w:right="-105"/>
              <w:jc w:val="center"/>
              <w:rPr>
                <w:b/>
                <w:sz w:val="22"/>
                <w:szCs w:val="22"/>
              </w:rPr>
            </w:pPr>
            <w:r w:rsidRPr="00E5522D">
              <w:rPr>
                <w:b/>
                <w:sz w:val="22"/>
                <w:szCs w:val="22"/>
              </w:rPr>
              <w:t>Right Triangle Trigonometry</w:t>
            </w:r>
          </w:p>
        </w:tc>
        <w:tc>
          <w:tcPr>
            <w:tcW w:w="1465" w:type="dxa"/>
            <w:shd w:val="clear" w:color="auto" w:fill="auto"/>
          </w:tcPr>
          <w:p w:rsidR="00E71778" w:rsidRPr="00E5522D" w:rsidRDefault="00E71778" w:rsidP="0003074B">
            <w:pPr>
              <w:ind w:left="-111" w:right="-80"/>
              <w:jc w:val="center"/>
              <w:rPr>
                <w:b/>
                <w:sz w:val="22"/>
                <w:szCs w:val="22"/>
              </w:rPr>
            </w:pPr>
            <w:r w:rsidRPr="00E5522D">
              <w:rPr>
                <w:b/>
                <w:sz w:val="22"/>
                <w:szCs w:val="22"/>
              </w:rPr>
              <w:t>Circles and Volume</w:t>
            </w:r>
          </w:p>
        </w:tc>
        <w:tc>
          <w:tcPr>
            <w:tcW w:w="1466" w:type="dxa"/>
            <w:shd w:val="clear" w:color="auto" w:fill="auto"/>
          </w:tcPr>
          <w:p w:rsidR="00E71778" w:rsidRPr="00E5522D" w:rsidRDefault="00E71778" w:rsidP="0003074B">
            <w:pPr>
              <w:ind w:left="-46" w:right="-54"/>
              <w:jc w:val="center"/>
              <w:rPr>
                <w:b/>
                <w:sz w:val="22"/>
                <w:szCs w:val="22"/>
              </w:rPr>
            </w:pPr>
            <w:r w:rsidRPr="00E5522D">
              <w:rPr>
                <w:b/>
                <w:sz w:val="22"/>
                <w:szCs w:val="22"/>
              </w:rPr>
              <w:t>Extending the Number System</w:t>
            </w:r>
          </w:p>
        </w:tc>
      </w:tr>
      <w:tr w:rsidR="005347CB" w:rsidRPr="00B529CB" w:rsidTr="00E5522D">
        <w:tblPrEx>
          <w:shd w:val="clear" w:color="auto" w:fill="auto"/>
        </w:tblPrEx>
        <w:tc>
          <w:tcPr>
            <w:tcW w:w="1465" w:type="dxa"/>
            <w:tcBorders>
              <w:bottom w:val="single" w:sz="4" w:space="0" w:color="auto"/>
            </w:tcBorders>
          </w:tcPr>
          <w:p w:rsidR="00283F30" w:rsidRPr="007A71FB" w:rsidRDefault="00283F30" w:rsidP="00283F30">
            <w:pPr>
              <w:ind w:left="-90" w:right="-101"/>
              <w:jc w:val="center"/>
              <w:rPr>
                <w:rFonts w:ascii="Perpetua" w:hAnsi="Perpetua"/>
                <w:b/>
                <w:sz w:val="16"/>
                <w:szCs w:val="16"/>
              </w:rPr>
            </w:pPr>
            <w:r w:rsidRPr="007A71FB">
              <w:rPr>
                <w:rFonts w:ascii="Perpetua" w:hAnsi="Perpetua"/>
                <w:b/>
                <w:bCs/>
                <w:sz w:val="16"/>
                <w:szCs w:val="16"/>
              </w:rPr>
              <w:t>MGSE9-12.N.Q.1</w:t>
            </w:r>
          </w:p>
          <w:p w:rsidR="00283F30" w:rsidRPr="007A71FB" w:rsidRDefault="00283F30" w:rsidP="00283F30">
            <w:pPr>
              <w:ind w:left="-90" w:right="-101"/>
              <w:jc w:val="center"/>
              <w:rPr>
                <w:rFonts w:ascii="Perpetua" w:hAnsi="Perpetua"/>
                <w:b/>
                <w:sz w:val="16"/>
                <w:szCs w:val="16"/>
              </w:rPr>
            </w:pPr>
            <w:r w:rsidRPr="007A71FB">
              <w:rPr>
                <w:rFonts w:ascii="Perpetua" w:hAnsi="Perpetua"/>
                <w:b/>
                <w:sz w:val="16"/>
                <w:szCs w:val="16"/>
              </w:rPr>
              <w:t>MGSE9-12.N.Q.2</w:t>
            </w:r>
          </w:p>
          <w:p w:rsidR="00283F30" w:rsidRPr="007A71FB" w:rsidRDefault="00283F30" w:rsidP="00283F30">
            <w:pPr>
              <w:ind w:left="-90" w:right="-101"/>
              <w:jc w:val="center"/>
              <w:rPr>
                <w:rFonts w:ascii="Perpetua" w:hAnsi="Perpetua"/>
                <w:b/>
                <w:sz w:val="16"/>
                <w:szCs w:val="16"/>
              </w:rPr>
            </w:pPr>
            <w:r w:rsidRPr="007A71FB">
              <w:rPr>
                <w:rFonts w:ascii="Perpetua" w:hAnsi="Perpetua"/>
                <w:b/>
                <w:sz w:val="16"/>
                <w:szCs w:val="16"/>
              </w:rPr>
              <w:t>MGSE9-12.N.Q.3</w:t>
            </w:r>
          </w:p>
          <w:p w:rsidR="00283F30" w:rsidRPr="007A71FB" w:rsidRDefault="00283F30" w:rsidP="00283F30">
            <w:pPr>
              <w:ind w:left="-90" w:right="-101"/>
              <w:jc w:val="center"/>
              <w:rPr>
                <w:rFonts w:ascii="Perpetua" w:hAnsi="Perpetua"/>
                <w:b/>
                <w:sz w:val="16"/>
                <w:szCs w:val="16"/>
              </w:rPr>
            </w:pPr>
            <w:r w:rsidRPr="007A71FB">
              <w:rPr>
                <w:rFonts w:ascii="Perpetua" w:hAnsi="Perpetua"/>
                <w:b/>
                <w:sz w:val="16"/>
                <w:szCs w:val="16"/>
              </w:rPr>
              <w:t>MGSE9-12.A.SSE.1</w:t>
            </w:r>
          </w:p>
          <w:p w:rsidR="00283F30" w:rsidRPr="007A71FB" w:rsidRDefault="00283F30" w:rsidP="00283F30">
            <w:pPr>
              <w:ind w:left="-90" w:right="-101"/>
              <w:jc w:val="center"/>
              <w:rPr>
                <w:rFonts w:ascii="Perpetua" w:hAnsi="Perpetua"/>
                <w:b/>
                <w:sz w:val="16"/>
                <w:szCs w:val="16"/>
              </w:rPr>
            </w:pPr>
            <w:r w:rsidRPr="007A71FB">
              <w:rPr>
                <w:rFonts w:ascii="Perpetua" w:hAnsi="Perpetua"/>
                <w:b/>
                <w:sz w:val="16"/>
                <w:szCs w:val="16"/>
              </w:rPr>
              <w:t>MGSE9-12.A.SSE.1a</w:t>
            </w:r>
          </w:p>
          <w:p w:rsidR="00283F30" w:rsidRPr="007A71FB" w:rsidRDefault="00283F30" w:rsidP="00283F30">
            <w:pPr>
              <w:ind w:left="-90" w:right="-101"/>
              <w:jc w:val="center"/>
              <w:rPr>
                <w:rFonts w:ascii="Perpetua" w:hAnsi="Perpetua"/>
                <w:b/>
                <w:sz w:val="16"/>
                <w:szCs w:val="16"/>
              </w:rPr>
            </w:pPr>
            <w:r w:rsidRPr="007A71FB">
              <w:rPr>
                <w:rFonts w:ascii="Perpetua" w:hAnsi="Perpetua"/>
                <w:b/>
                <w:sz w:val="16"/>
                <w:szCs w:val="16"/>
              </w:rPr>
              <w:t>MGSE9-12.A.SSE.1b</w:t>
            </w:r>
          </w:p>
          <w:p w:rsidR="00283F30" w:rsidRPr="007A71FB" w:rsidRDefault="00283F30" w:rsidP="00283F30">
            <w:pPr>
              <w:ind w:left="-90" w:right="-101"/>
              <w:jc w:val="center"/>
              <w:rPr>
                <w:rFonts w:ascii="Perpetua" w:hAnsi="Perpetua"/>
                <w:b/>
                <w:sz w:val="16"/>
                <w:szCs w:val="16"/>
              </w:rPr>
            </w:pPr>
            <w:r w:rsidRPr="007A71FB">
              <w:rPr>
                <w:rFonts w:ascii="Perpetua" w:hAnsi="Perpetua"/>
                <w:b/>
                <w:sz w:val="16"/>
                <w:szCs w:val="16"/>
              </w:rPr>
              <w:t>MGSE9-12.A.CED.1</w:t>
            </w:r>
          </w:p>
          <w:p w:rsidR="00283F30" w:rsidRPr="007A71FB" w:rsidRDefault="00283F30" w:rsidP="00283F30">
            <w:pPr>
              <w:ind w:left="-90" w:right="-101"/>
              <w:jc w:val="center"/>
              <w:rPr>
                <w:rFonts w:ascii="Perpetua" w:hAnsi="Perpetua"/>
                <w:b/>
                <w:sz w:val="16"/>
                <w:szCs w:val="16"/>
              </w:rPr>
            </w:pPr>
            <w:r w:rsidRPr="007A71FB">
              <w:rPr>
                <w:rFonts w:ascii="Perpetua" w:hAnsi="Perpetua"/>
                <w:b/>
                <w:sz w:val="16"/>
                <w:szCs w:val="16"/>
              </w:rPr>
              <w:t>MGSE9-12.A.CED.2</w:t>
            </w:r>
          </w:p>
          <w:p w:rsidR="00283F30" w:rsidRPr="007A71FB" w:rsidRDefault="00283F30" w:rsidP="00283F30">
            <w:pPr>
              <w:ind w:left="-90" w:right="-101"/>
              <w:jc w:val="center"/>
              <w:rPr>
                <w:rFonts w:ascii="Perpetua" w:hAnsi="Perpetua"/>
                <w:b/>
                <w:sz w:val="16"/>
                <w:szCs w:val="16"/>
              </w:rPr>
            </w:pPr>
            <w:r w:rsidRPr="007A71FB">
              <w:rPr>
                <w:rFonts w:ascii="Perpetua" w:hAnsi="Perpetua"/>
                <w:b/>
                <w:sz w:val="16"/>
                <w:szCs w:val="16"/>
              </w:rPr>
              <w:t>MGSE9-12.A.CED.3</w:t>
            </w:r>
          </w:p>
          <w:p w:rsidR="005347CB" w:rsidRPr="007A71FB" w:rsidRDefault="00283F30" w:rsidP="00283F30">
            <w:pPr>
              <w:ind w:left="-90" w:right="-101"/>
              <w:jc w:val="center"/>
              <w:rPr>
                <w:rFonts w:ascii="Perpetua" w:hAnsi="Perpetua"/>
                <w:b/>
                <w:sz w:val="16"/>
                <w:szCs w:val="16"/>
              </w:rPr>
            </w:pPr>
            <w:r w:rsidRPr="007A71FB">
              <w:rPr>
                <w:rFonts w:ascii="Perpetua" w:hAnsi="Perpetua"/>
                <w:b/>
                <w:sz w:val="16"/>
                <w:szCs w:val="16"/>
              </w:rPr>
              <w:t>MGSE9-12.A.CED.4</w:t>
            </w:r>
          </w:p>
        </w:tc>
        <w:tc>
          <w:tcPr>
            <w:tcW w:w="1465" w:type="dxa"/>
            <w:tcBorders>
              <w:bottom w:val="single" w:sz="4" w:space="0" w:color="auto"/>
            </w:tcBorders>
          </w:tcPr>
          <w:p w:rsidR="00667F1D" w:rsidRPr="007A71FB" w:rsidRDefault="00667F1D" w:rsidP="00667F1D">
            <w:pPr>
              <w:ind w:left="-115" w:right="-76"/>
              <w:jc w:val="center"/>
              <w:rPr>
                <w:rFonts w:ascii="Perpetua" w:hAnsi="Perpetua"/>
                <w:b/>
                <w:sz w:val="16"/>
                <w:szCs w:val="16"/>
              </w:rPr>
            </w:pPr>
            <w:r w:rsidRPr="007A71FB">
              <w:rPr>
                <w:rFonts w:ascii="Perpetua" w:hAnsi="Perpetua"/>
                <w:b/>
                <w:sz w:val="16"/>
                <w:szCs w:val="16"/>
              </w:rPr>
              <w:t>MGSE9-12.A.REI.1</w:t>
            </w:r>
          </w:p>
          <w:p w:rsidR="00667F1D" w:rsidRPr="007A71FB" w:rsidRDefault="00667F1D" w:rsidP="00667F1D">
            <w:pPr>
              <w:ind w:left="-115" w:right="-76"/>
              <w:jc w:val="center"/>
              <w:rPr>
                <w:rFonts w:ascii="Perpetua" w:hAnsi="Perpetua"/>
                <w:b/>
                <w:sz w:val="16"/>
                <w:szCs w:val="16"/>
              </w:rPr>
            </w:pPr>
            <w:r w:rsidRPr="007A71FB">
              <w:rPr>
                <w:rFonts w:ascii="Perpetua" w:hAnsi="Perpetua"/>
                <w:b/>
                <w:sz w:val="16"/>
                <w:szCs w:val="16"/>
              </w:rPr>
              <w:t>MGSE9-12.A.REI.3</w:t>
            </w:r>
          </w:p>
          <w:p w:rsidR="00667F1D" w:rsidRPr="007A71FB" w:rsidRDefault="00667F1D" w:rsidP="00667F1D">
            <w:pPr>
              <w:ind w:left="-115" w:right="-76"/>
              <w:jc w:val="center"/>
              <w:rPr>
                <w:rFonts w:ascii="Perpetua" w:hAnsi="Perpetua"/>
                <w:b/>
                <w:sz w:val="16"/>
                <w:szCs w:val="16"/>
              </w:rPr>
            </w:pPr>
            <w:r w:rsidRPr="007A71FB">
              <w:rPr>
                <w:rFonts w:ascii="Perpetua" w:hAnsi="Perpetua"/>
                <w:b/>
                <w:sz w:val="16"/>
                <w:szCs w:val="16"/>
              </w:rPr>
              <w:t>MGSE9-12.A.REI.5</w:t>
            </w:r>
          </w:p>
          <w:p w:rsidR="00667F1D" w:rsidRPr="007A71FB" w:rsidRDefault="00667F1D" w:rsidP="00667F1D">
            <w:pPr>
              <w:ind w:left="-115" w:right="-76"/>
              <w:jc w:val="center"/>
              <w:rPr>
                <w:rFonts w:ascii="Perpetua" w:hAnsi="Perpetua"/>
                <w:b/>
                <w:sz w:val="16"/>
                <w:szCs w:val="16"/>
              </w:rPr>
            </w:pPr>
            <w:r w:rsidRPr="007A71FB">
              <w:rPr>
                <w:rFonts w:ascii="Perpetua" w:hAnsi="Perpetua"/>
                <w:b/>
                <w:sz w:val="16"/>
                <w:szCs w:val="16"/>
              </w:rPr>
              <w:t>MGSE9-12.A.REI.6</w:t>
            </w:r>
          </w:p>
          <w:p w:rsidR="005347CB" w:rsidRPr="007A71FB" w:rsidRDefault="00667F1D" w:rsidP="0003074B">
            <w:pPr>
              <w:ind w:left="-115" w:right="-76"/>
              <w:jc w:val="center"/>
              <w:rPr>
                <w:rFonts w:ascii="Perpetua" w:hAnsi="Perpetua"/>
                <w:b/>
                <w:sz w:val="16"/>
                <w:szCs w:val="16"/>
              </w:rPr>
            </w:pPr>
            <w:r w:rsidRPr="007A71FB">
              <w:rPr>
                <w:rFonts w:ascii="Perpetua" w:hAnsi="Perpetua"/>
                <w:b/>
                <w:sz w:val="16"/>
                <w:szCs w:val="16"/>
              </w:rPr>
              <w:t>MGSE9-12.A.REI.12</w:t>
            </w:r>
          </w:p>
        </w:tc>
        <w:tc>
          <w:tcPr>
            <w:tcW w:w="1465" w:type="dxa"/>
            <w:tcBorders>
              <w:bottom w:val="single" w:sz="4" w:space="0" w:color="auto"/>
            </w:tcBorders>
          </w:tcPr>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MGSE9-12.A.REI.10</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MGSE9-12.A.REI.11</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MGSE9-12.F.IF.1</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MGSE9-12.F.IF.2</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MGSE9-12.F.IF.3</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 xml:space="preserve">MGSE9-12.F.IF.4 </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MGSE9-12.F.IF.5</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MGSE9-12.F.IF.6</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MGSE9-12.F.IF.7</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MGSE9-12.F.IF.7a</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MGSE9-12.F.IF.e</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MGSE9-12.F.IF.9</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MGSE9-12.F.BF.1</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MGSE9-12.F.BF.1a</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MGSE9-12.F.BF.2</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MGSE9-12.F.BF.3</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MGSE9-12.F.LE.1</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MGSE9-12.F.LE.1a</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MGSE9-12.F.LE.1b</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MGSE9-12.F.LE.1c</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MGSE9-12.F.LE.2</w:t>
            </w:r>
          </w:p>
          <w:p w:rsidR="00667F1D"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MGSE9-12.F.LE.3</w:t>
            </w:r>
          </w:p>
          <w:p w:rsidR="005347CB" w:rsidRPr="007A71FB" w:rsidRDefault="00667F1D" w:rsidP="00B020CE">
            <w:pPr>
              <w:ind w:left="-50" w:right="-51"/>
              <w:jc w:val="center"/>
              <w:rPr>
                <w:rFonts w:ascii="Perpetua" w:hAnsi="Perpetua"/>
                <w:b/>
                <w:sz w:val="16"/>
                <w:szCs w:val="16"/>
              </w:rPr>
            </w:pPr>
            <w:r w:rsidRPr="007A71FB">
              <w:rPr>
                <w:rFonts w:ascii="Perpetua" w:hAnsi="Perpetua"/>
                <w:b/>
                <w:sz w:val="16"/>
                <w:szCs w:val="16"/>
              </w:rPr>
              <w:t>MGSE9-12.F.LE.5</w:t>
            </w:r>
          </w:p>
        </w:tc>
        <w:tc>
          <w:tcPr>
            <w:tcW w:w="1383" w:type="dxa"/>
            <w:tcBorders>
              <w:bottom w:val="single" w:sz="4" w:space="0" w:color="auto"/>
            </w:tcBorders>
          </w:tcPr>
          <w:p w:rsidR="0003074B" w:rsidRPr="007A71FB" w:rsidRDefault="0003074B" w:rsidP="0003074B">
            <w:pPr>
              <w:ind w:left="-75" w:right="-108"/>
              <w:jc w:val="center"/>
              <w:rPr>
                <w:rFonts w:ascii="Perpetua" w:hAnsi="Perpetua"/>
                <w:b/>
                <w:sz w:val="16"/>
                <w:szCs w:val="16"/>
              </w:rPr>
            </w:pPr>
            <w:r w:rsidRPr="007A71FB">
              <w:rPr>
                <w:rFonts w:ascii="Perpetua" w:hAnsi="Perpetua"/>
                <w:b/>
                <w:sz w:val="16"/>
                <w:szCs w:val="16"/>
              </w:rPr>
              <w:t>MGSE9-12.S.ID.1</w:t>
            </w:r>
          </w:p>
          <w:p w:rsidR="0003074B" w:rsidRPr="007A71FB" w:rsidRDefault="0003074B" w:rsidP="0003074B">
            <w:pPr>
              <w:ind w:left="-75" w:right="-108"/>
              <w:jc w:val="center"/>
              <w:rPr>
                <w:rFonts w:ascii="Perpetua" w:hAnsi="Perpetua"/>
                <w:b/>
                <w:sz w:val="16"/>
                <w:szCs w:val="16"/>
              </w:rPr>
            </w:pPr>
            <w:r w:rsidRPr="007A71FB">
              <w:rPr>
                <w:rFonts w:ascii="Perpetua" w:hAnsi="Perpetua"/>
                <w:b/>
                <w:sz w:val="16"/>
                <w:szCs w:val="16"/>
              </w:rPr>
              <w:t>MGSE9-12.S.ID.2</w:t>
            </w:r>
          </w:p>
          <w:p w:rsidR="0003074B" w:rsidRPr="007A71FB" w:rsidRDefault="0003074B" w:rsidP="0003074B">
            <w:pPr>
              <w:ind w:left="-75" w:right="-108"/>
              <w:jc w:val="center"/>
              <w:rPr>
                <w:rFonts w:ascii="Perpetua" w:hAnsi="Perpetua"/>
                <w:b/>
                <w:sz w:val="16"/>
                <w:szCs w:val="16"/>
              </w:rPr>
            </w:pPr>
            <w:r w:rsidRPr="007A71FB">
              <w:rPr>
                <w:rFonts w:ascii="Perpetua" w:hAnsi="Perpetua"/>
                <w:b/>
                <w:sz w:val="16"/>
                <w:szCs w:val="16"/>
              </w:rPr>
              <w:t>MGSE9-12.S.ID.3</w:t>
            </w:r>
          </w:p>
          <w:p w:rsidR="0003074B" w:rsidRPr="007A71FB" w:rsidRDefault="0003074B" w:rsidP="0003074B">
            <w:pPr>
              <w:ind w:left="-75" w:right="-108"/>
              <w:jc w:val="center"/>
              <w:rPr>
                <w:rFonts w:ascii="Perpetua" w:hAnsi="Perpetua"/>
                <w:b/>
                <w:sz w:val="16"/>
                <w:szCs w:val="16"/>
              </w:rPr>
            </w:pPr>
            <w:r w:rsidRPr="007A71FB">
              <w:rPr>
                <w:rFonts w:ascii="Perpetua" w:hAnsi="Perpetua"/>
                <w:b/>
                <w:sz w:val="16"/>
                <w:szCs w:val="16"/>
              </w:rPr>
              <w:t>MGSE9-12.S.ID.5</w:t>
            </w:r>
          </w:p>
          <w:p w:rsidR="0003074B" w:rsidRPr="007A71FB" w:rsidRDefault="0003074B" w:rsidP="0003074B">
            <w:pPr>
              <w:ind w:left="-75" w:right="-108"/>
              <w:jc w:val="center"/>
              <w:rPr>
                <w:rFonts w:ascii="Perpetua" w:hAnsi="Perpetua"/>
                <w:b/>
                <w:sz w:val="16"/>
                <w:szCs w:val="16"/>
              </w:rPr>
            </w:pPr>
            <w:r w:rsidRPr="007A71FB">
              <w:rPr>
                <w:rFonts w:ascii="Perpetua" w:hAnsi="Perpetua"/>
                <w:b/>
                <w:sz w:val="16"/>
                <w:szCs w:val="16"/>
              </w:rPr>
              <w:t>MGSE9-12.S.ID.6</w:t>
            </w:r>
          </w:p>
          <w:p w:rsidR="0003074B" w:rsidRPr="007A71FB" w:rsidRDefault="0003074B" w:rsidP="0003074B">
            <w:pPr>
              <w:ind w:left="-75" w:right="-108"/>
              <w:jc w:val="center"/>
              <w:rPr>
                <w:rFonts w:ascii="Perpetua" w:hAnsi="Perpetua"/>
                <w:b/>
                <w:sz w:val="16"/>
                <w:szCs w:val="16"/>
              </w:rPr>
            </w:pPr>
            <w:r w:rsidRPr="007A71FB">
              <w:rPr>
                <w:rFonts w:ascii="Perpetua" w:hAnsi="Perpetua"/>
                <w:b/>
                <w:sz w:val="16"/>
                <w:szCs w:val="16"/>
              </w:rPr>
              <w:t>MGSE9-12.S.ID.6a</w:t>
            </w:r>
          </w:p>
          <w:p w:rsidR="0003074B" w:rsidRPr="007A71FB" w:rsidRDefault="0003074B" w:rsidP="0003074B">
            <w:pPr>
              <w:ind w:left="-75" w:right="-108"/>
              <w:jc w:val="center"/>
              <w:rPr>
                <w:rFonts w:ascii="Perpetua" w:hAnsi="Perpetua"/>
                <w:b/>
                <w:sz w:val="16"/>
                <w:szCs w:val="16"/>
              </w:rPr>
            </w:pPr>
            <w:r w:rsidRPr="007A71FB">
              <w:rPr>
                <w:rFonts w:ascii="Perpetua" w:hAnsi="Perpetua"/>
                <w:b/>
                <w:sz w:val="16"/>
                <w:szCs w:val="16"/>
              </w:rPr>
              <w:t>MGSE9-12.S.ID.6c</w:t>
            </w:r>
          </w:p>
          <w:p w:rsidR="0003074B" w:rsidRPr="007A71FB" w:rsidRDefault="0003074B" w:rsidP="0003074B">
            <w:pPr>
              <w:ind w:left="-75" w:right="-108"/>
              <w:jc w:val="center"/>
              <w:rPr>
                <w:rFonts w:ascii="Perpetua" w:hAnsi="Perpetua"/>
                <w:b/>
                <w:sz w:val="16"/>
                <w:szCs w:val="16"/>
              </w:rPr>
            </w:pPr>
            <w:r w:rsidRPr="007A71FB">
              <w:rPr>
                <w:rFonts w:ascii="Perpetua" w:hAnsi="Perpetua"/>
                <w:b/>
                <w:sz w:val="16"/>
                <w:szCs w:val="16"/>
              </w:rPr>
              <w:t>MGSE9-12.S.ID.7</w:t>
            </w:r>
          </w:p>
          <w:p w:rsidR="0003074B" w:rsidRPr="007A71FB" w:rsidRDefault="0003074B" w:rsidP="0003074B">
            <w:pPr>
              <w:ind w:left="-75" w:right="-108"/>
              <w:jc w:val="center"/>
              <w:rPr>
                <w:rFonts w:ascii="Perpetua" w:hAnsi="Perpetua"/>
                <w:b/>
                <w:sz w:val="16"/>
                <w:szCs w:val="16"/>
              </w:rPr>
            </w:pPr>
            <w:r w:rsidRPr="007A71FB">
              <w:rPr>
                <w:rFonts w:ascii="Perpetua" w:hAnsi="Perpetua"/>
                <w:b/>
                <w:sz w:val="16"/>
                <w:szCs w:val="16"/>
              </w:rPr>
              <w:t>MGSE9-12.S.ID.8</w:t>
            </w:r>
          </w:p>
          <w:p w:rsidR="005347CB" w:rsidRPr="007A71FB" w:rsidRDefault="0003074B" w:rsidP="0003074B">
            <w:pPr>
              <w:ind w:left="-75" w:right="-108"/>
              <w:jc w:val="center"/>
              <w:rPr>
                <w:rFonts w:ascii="Perpetua" w:hAnsi="Perpetua"/>
                <w:b/>
                <w:sz w:val="16"/>
                <w:szCs w:val="16"/>
              </w:rPr>
            </w:pPr>
            <w:r w:rsidRPr="007A71FB">
              <w:rPr>
                <w:rFonts w:ascii="Perpetua" w:hAnsi="Perpetua"/>
                <w:b/>
                <w:sz w:val="16"/>
                <w:szCs w:val="16"/>
              </w:rPr>
              <w:t>MGSE9-12.S.ID.9</w:t>
            </w:r>
          </w:p>
        </w:tc>
        <w:tc>
          <w:tcPr>
            <w:tcW w:w="1620" w:type="dxa"/>
            <w:tcBorders>
              <w:bottom w:val="single" w:sz="4" w:space="0" w:color="auto"/>
            </w:tcBorders>
          </w:tcPr>
          <w:p w:rsidR="0003074B" w:rsidRPr="007A71FB" w:rsidRDefault="0003074B" w:rsidP="0003074B">
            <w:pPr>
              <w:ind w:left="-108" w:right="-90"/>
              <w:jc w:val="center"/>
              <w:rPr>
                <w:rFonts w:ascii="Perpetua" w:hAnsi="Perpetua"/>
                <w:b/>
                <w:sz w:val="16"/>
                <w:szCs w:val="16"/>
              </w:rPr>
            </w:pPr>
            <w:r w:rsidRPr="007A71FB">
              <w:rPr>
                <w:rFonts w:ascii="Perpetua" w:hAnsi="Perpetua"/>
                <w:b/>
                <w:sz w:val="16"/>
                <w:szCs w:val="16"/>
              </w:rPr>
              <w:t>MGSE9-12.G.CO.1</w:t>
            </w:r>
          </w:p>
          <w:p w:rsidR="0003074B" w:rsidRPr="007A71FB" w:rsidRDefault="0003074B" w:rsidP="0003074B">
            <w:pPr>
              <w:ind w:left="-108" w:right="-90"/>
              <w:jc w:val="center"/>
              <w:rPr>
                <w:rFonts w:ascii="Perpetua" w:hAnsi="Perpetua"/>
                <w:b/>
                <w:sz w:val="16"/>
                <w:szCs w:val="16"/>
              </w:rPr>
            </w:pPr>
            <w:r w:rsidRPr="007A71FB">
              <w:rPr>
                <w:rFonts w:ascii="Perpetua" w:hAnsi="Perpetua"/>
                <w:b/>
                <w:sz w:val="16"/>
                <w:szCs w:val="16"/>
              </w:rPr>
              <w:t>MGSE9-12.G.CO.2</w:t>
            </w:r>
          </w:p>
          <w:p w:rsidR="0003074B" w:rsidRPr="007A71FB" w:rsidRDefault="0003074B" w:rsidP="0003074B">
            <w:pPr>
              <w:ind w:left="-108" w:right="-90"/>
              <w:jc w:val="center"/>
              <w:rPr>
                <w:rFonts w:ascii="Perpetua" w:hAnsi="Perpetua"/>
                <w:b/>
                <w:sz w:val="16"/>
                <w:szCs w:val="16"/>
              </w:rPr>
            </w:pPr>
            <w:r w:rsidRPr="007A71FB">
              <w:rPr>
                <w:rFonts w:ascii="Perpetua" w:hAnsi="Perpetua"/>
                <w:b/>
                <w:sz w:val="16"/>
                <w:szCs w:val="16"/>
              </w:rPr>
              <w:t>MGSE9-12.G.CO.3</w:t>
            </w:r>
          </w:p>
          <w:p w:rsidR="0003074B" w:rsidRPr="007A71FB" w:rsidRDefault="0003074B" w:rsidP="0003074B">
            <w:pPr>
              <w:ind w:left="-108" w:right="-90"/>
              <w:jc w:val="center"/>
              <w:rPr>
                <w:rFonts w:ascii="Perpetua" w:hAnsi="Perpetua"/>
                <w:b/>
                <w:sz w:val="16"/>
                <w:szCs w:val="16"/>
              </w:rPr>
            </w:pPr>
            <w:r w:rsidRPr="007A71FB">
              <w:rPr>
                <w:rFonts w:ascii="Perpetua" w:hAnsi="Perpetua"/>
                <w:b/>
                <w:sz w:val="16"/>
                <w:szCs w:val="16"/>
              </w:rPr>
              <w:t>MGSE9-12.G.CO.4</w:t>
            </w:r>
          </w:p>
          <w:p w:rsidR="005347CB" w:rsidRPr="007A71FB" w:rsidRDefault="0003074B" w:rsidP="0003074B">
            <w:pPr>
              <w:ind w:left="-108" w:right="-90"/>
              <w:jc w:val="center"/>
              <w:rPr>
                <w:rFonts w:ascii="Perpetua" w:hAnsi="Perpetua"/>
                <w:b/>
                <w:sz w:val="16"/>
                <w:szCs w:val="16"/>
              </w:rPr>
            </w:pPr>
            <w:r w:rsidRPr="007A71FB">
              <w:rPr>
                <w:rFonts w:ascii="Perpetua" w:hAnsi="Perpetua"/>
                <w:b/>
                <w:sz w:val="16"/>
                <w:szCs w:val="16"/>
              </w:rPr>
              <w:t>MGSE9-12.G.CO.5</w:t>
            </w:r>
          </w:p>
        </w:tc>
        <w:tc>
          <w:tcPr>
            <w:tcW w:w="1393" w:type="dxa"/>
            <w:tcBorders>
              <w:bottom w:val="single" w:sz="4" w:space="0" w:color="auto"/>
            </w:tcBorders>
            <w:shd w:val="clear" w:color="auto" w:fill="auto"/>
          </w:tcPr>
          <w:p w:rsidR="00E5522D" w:rsidRPr="007A71FB" w:rsidRDefault="00E5522D" w:rsidP="00E5522D">
            <w:pPr>
              <w:ind w:left="-108" w:right="-65"/>
              <w:jc w:val="center"/>
              <w:rPr>
                <w:rFonts w:ascii="Perpetua" w:hAnsi="Perpetua"/>
                <w:b/>
                <w:sz w:val="16"/>
                <w:szCs w:val="16"/>
              </w:rPr>
            </w:pPr>
            <w:r w:rsidRPr="007A71FB">
              <w:rPr>
                <w:rFonts w:ascii="Perpetua" w:hAnsi="Perpetua"/>
                <w:b/>
                <w:sz w:val="16"/>
                <w:szCs w:val="16"/>
              </w:rPr>
              <w:t>MGSE9-12.G.GPE.4</w:t>
            </w:r>
          </w:p>
          <w:p w:rsidR="00E5522D" w:rsidRPr="007A71FB" w:rsidRDefault="00E5522D" w:rsidP="00E5522D">
            <w:pPr>
              <w:ind w:left="-108" w:right="-65"/>
              <w:jc w:val="center"/>
              <w:rPr>
                <w:rFonts w:ascii="Perpetua" w:hAnsi="Perpetua"/>
                <w:b/>
                <w:sz w:val="16"/>
                <w:szCs w:val="16"/>
              </w:rPr>
            </w:pPr>
            <w:r w:rsidRPr="007A71FB">
              <w:rPr>
                <w:rFonts w:ascii="Perpetua" w:hAnsi="Perpetua"/>
                <w:b/>
                <w:sz w:val="16"/>
                <w:szCs w:val="16"/>
              </w:rPr>
              <w:t>MGSE9-12.G.GPE.5</w:t>
            </w:r>
          </w:p>
          <w:p w:rsidR="00E5522D" w:rsidRPr="007A71FB" w:rsidRDefault="00E5522D" w:rsidP="00E5522D">
            <w:pPr>
              <w:ind w:left="-108" w:right="-65"/>
              <w:jc w:val="center"/>
              <w:rPr>
                <w:rFonts w:ascii="Perpetua" w:hAnsi="Perpetua"/>
                <w:b/>
                <w:sz w:val="16"/>
                <w:szCs w:val="16"/>
              </w:rPr>
            </w:pPr>
            <w:r w:rsidRPr="007A71FB">
              <w:rPr>
                <w:rFonts w:ascii="Perpetua" w:hAnsi="Perpetua"/>
                <w:b/>
                <w:sz w:val="16"/>
                <w:szCs w:val="16"/>
              </w:rPr>
              <w:t>MGSE9-12.G.GPE.6</w:t>
            </w:r>
          </w:p>
          <w:p w:rsidR="005347CB" w:rsidRPr="007A71FB" w:rsidRDefault="00E5522D" w:rsidP="00E5522D">
            <w:pPr>
              <w:ind w:left="-108" w:right="-65"/>
              <w:jc w:val="center"/>
              <w:rPr>
                <w:rFonts w:ascii="Perpetua" w:hAnsi="Perpetua"/>
                <w:b/>
                <w:sz w:val="16"/>
                <w:szCs w:val="16"/>
              </w:rPr>
            </w:pPr>
            <w:r w:rsidRPr="007A71FB">
              <w:rPr>
                <w:rFonts w:ascii="Perpetua" w:hAnsi="Perpetua"/>
                <w:b/>
                <w:sz w:val="16"/>
                <w:szCs w:val="16"/>
              </w:rPr>
              <w:t>MGSE9-12.G.GPE.7</w:t>
            </w:r>
          </w:p>
        </w:tc>
        <w:tc>
          <w:tcPr>
            <w:tcW w:w="1465" w:type="dxa"/>
            <w:tcBorders>
              <w:bottom w:val="single" w:sz="4" w:space="0" w:color="auto"/>
            </w:tcBorders>
            <w:shd w:val="clear" w:color="auto" w:fill="auto"/>
          </w:tcPr>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MGSE9-12.G.SRT.1</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MGSE9-12.G.SRT.2</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MGSE9-12.G.SRT.3</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MGSE9-12.G.SRT.4</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MGSE9-12.G.SRT.5</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MGSE9-12.G.CO.6</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MGSE9-12.G.CO.7</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MGSE9-12.G.CO.8</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MGSE9-12.G.CO.9</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MGSE9-12.G.CO.10</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MGSE9-12.G.CO.11</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MGSE9-12.G.CO.12</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MGSE9-12.G.CO.13</w:t>
            </w:r>
          </w:p>
          <w:p w:rsidR="00E5522D" w:rsidRPr="007A71FB" w:rsidRDefault="00E5522D" w:rsidP="00E5522D">
            <w:pPr>
              <w:ind w:left="-61" w:right="-40"/>
              <w:jc w:val="center"/>
              <w:rPr>
                <w:rFonts w:ascii="Perpetua" w:hAnsi="Perpetua"/>
                <w:b/>
                <w:sz w:val="16"/>
                <w:szCs w:val="16"/>
              </w:rPr>
            </w:pPr>
            <w:r w:rsidRPr="007A71FB">
              <w:rPr>
                <w:rFonts w:ascii="Perpetua" w:hAnsi="Perpetua"/>
                <w:b/>
                <w:sz w:val="16"/>
                <w:szCs w:val="16"/>
              </w:rPr>
              <w:t>MGSE9-12.G.GPE.4</w:t>
            </w:r>
          </w:p>
          <w:p w:rsidR="005347CB" w:rsidRPr="007A71FB" w:rsidRDefault="005347CB" w:rsidP="00CD0024">
            <w:pPr>
              <w:jc w:val="center"/>
              <w:rPr>
                <w:rFonts w:ascii="Perpetua" w:hAnsi="Perpetua"/>
                <w:b/>
                <w:sz w:val="16"/>
                <w:szCs w:val="16"/>
              </w:rPr>
            </w:pPr>
          </w:p>
        </w:tc>
        <w:tc>
          <w:tcPr>
            <w:tcW w:w="1465" w:type="dxa"/>
            <w:tcBorders>
              <w:bottom w:val="single" w:sz="4" w:space="0" w:color="auto"/>
            </w:tcBorders>
          </w:tcPr>
          <w:p w:rsidR="00E5522D" w:rsidRPr="007A71FB" w:rsidRDefault="00E5522D" w:rsidP="00E5522D">
            <w:pPr>
              <w:ind w:left="-86" w:right="-105"/>
              <w:jc w:val="center"/>
              <w:rPr>
                <w:rFonts w:ascii="Perpetua" w:hAnsi="Perpetua"/>
                <w:b/>
                <w:sz w:val="16"/>
                <w:szCs w:val="16"/>
              </w:rPr>
            </w:pPr>
            <w:r w:rsidRPr="007A71FB">
              <w:rPr>
                <w:rFonts w:ascii="Perpetua" w:hAnsi="Perpetua"/>
                <w:b/>
                <w:sz w:val="16"/>
                <w:szCs w:val="16"/>
              </w:rPr>
              <w:t>MGSE9-12.G.SRT.6</w:t>
            </w:r>
          </w:p>
          <w:p w:rsidR="00E5522D" w:rsidRPr="007A71FB" w:rsidRDefault="00E5522D" w:rsidP="00E5522D">
            <w:pPr>
              <w:ind w:left="-86" w:right="-105"/>
              <w:jc w:val="center"/>
              <w:rPr>
                <w:rFonts w:ascii="Perpetua" w:hAnsi="Perpetua"/>
                <w:b/>
                <w:sz w:val="16"/>
                <w:szCs w:val="16"/>
              </w:rPr>
            </w:pPr>
            <w:r w:rsidRPr="007A71FB">
              <w:rPr>
                <w:rFonts w:ascii="Perpetua" w:hAnsi="Perpetua"/>
                <w:b/>
                <w:sz w:val="16"/>
                <w:szCs w:val="16"/>
              </w:rPr>
              <w:t>MGSE9-12.G.SRT.7</w:t>
            </w:r>
          </w:p>
          <w:p w:rsidR="005347CB" w:rsidRPr="007A71FB" w:rsidRDefault="00E5522D" w:rsidP="00E5522D">
            <w:pPr>
              <w:ind w:left="-86" w:right="-105"/>
              <w:jc w:val="center"/>
              <w:rPr>
                <w:rFonts w:ascii="Perpetua" w:hAnsi="Perpetua"/>
                <w:b/>
                <w:sz w:val="16"/>
                <w:szCs w:val="16"/>
              </w:rPr>
            </w:pPr>
            <w:r w:rsidRPr="007A71FB">
              <w:rPr>
                <w:rFonts w:ascii="Perpetua" w:hAnsi="Perpetua"/>
                <w:b/>
                <w:sz w:val="16"/>
                <w:szCs w:val="16"/>
              </w:rPr>
              <w:t>MGSE9-12.G.SRT.8</w:t>
            </w:r>
          </w:p>
        </w:tc>
        <w:tc>
          <w:tcPr>
            <w:tcW w:w="1465" w:type="dxa"/>
            <w:tcBorders>
              <w:bottom w:val="single" w:sz="4" w:space="0" w:color="auto"/>
            </w:tcBorders>
            <w:shd w:val="clear" w:color="auto" w:fill="auto"/>
          </w:tcPr>
          <w:p w:rsidR="00E5522D" w:rsidRPr="007A71FB" w:rsidRDefault="00E5522D" w:rsidP="00E5522D">
            <w:pPr>
              <w:ind w:left="-111" w:right="-80"/>
              <w:jc w:val="center"/>
              <w:rPr>
                <w:rFonts w:ascii="Perpetua" w:hAnsi="Perpetua"/>
                <w:b/>
                <w:sz w:val="16"/>
                <w:szCs w:val="16"/>
              </w:rPr>
            </w:pPr>
            <w:r w:rsidRPr="007A71FB">
              <w:rPr>
                <w:rFonts w:ascii="Perpetua" w:hAnsi="Perpetua"/>
                <w:b/>
                <w:sz w:val="16"/>
                <w:szCs w:val="16"/>
              </w:rPr>
              <w:t>MGSE9-12.G.C.1</w:t>
            </w:r>
          </w:p>
          <w:p w:rsidR="00E5522D" w:rsidRPr="007A71FB" w:rsidRDefault="00E5522D" w:rsidP="00E5522D">
            <w:pPr>
              <w:ind w:left="-111" w:right="-80"/>
              <w:jc w:val="center"/>
              <w:rPr>
                <w:rFonts w:ascii="Perpetua" w:hAnsi="Perpetua"/>
                <w:b/>
                <w:sz w:val="16"/>
                <w:szCs w:val="16"/>
              </w:rPr>
            </w:pPr>
            <w:r w:rsidRPr="007A71FB">
              <w:rPr>
                <w:rFonts w:ascii="Perpetua" w:hAnsi="Perpetua"/>
                <w:b/>
                <w:sz w:val="16"/>
                <w:szCs w:val="16"/>
              </w:rPr>
              <w:t>MGSE9-12.G.C.2</w:t>
            </w:r>
          </w:p>
          <w:p w:rsidR="00E5522D" w:rsidRPr="007A71FB" w:rsidRDefault="00E5522D" w:rsidP="00E5522D">
            <w:pPr>
              <w:ind w:left="-111" w:right="-80"/>
              <w:jc w:val="center"/>
              <w:rPr>
                <w:rFonts w:ascii="Perpetua" w:hAnsi="Perpetua"/>
                <w:b/>
                <w:sz w:val="16"/>
                <w:szCs w:val="16"/>
              </w:rPr>
            </w:pPr>
            <w:r w:rsidRPr="007A71FB">
              <w:rPr>
                <w:rFonts w:ascii="Perpetua" w:hAnsi="Perpetua"/>
                <w:b/>
                <w:sz w:val="16"/>
                <w:szCs w:val="16"/>
              </w:rPr>
              <w:t>MGSE9-12.G.C.3</w:t>
            </w:r>
          </w:p>
          <w:p w:rsidR="00E5522D" w:rsidRPr="007A71FB" w:rsidRDefault="00E5522D" w:rsidP="00E5522D">
            <w:pPr>
              <w:ind w:left="-111" w:right="-80"/>
              <w:jc w:val="center"/>
              <w:rPr>
                <w:rFonts w:ascii="Perpetua" w:hAnsi="Perpetua"/>
                <w:b/>
                <w:sz w:val="16"/>
                <w:szCs w:val="16"/>
              </w:rPr>
            </w:pPr>
            <w:r w:rsidRPr="007A71FB">
              <w:rPr>
                <w:rFonts w:ascii="Perpetua" w:hAnsi="Perpetua"/>
                <w:b/>
                <w:sz w:val="16"/>
                <w:szCs w:val="16"/>
              </w:rPr>
              <w:t>MGSE9-12.G.C.4</w:t>
            </w:r>
          </w:p>
          <w:p w:rsidR="00E5522D" w:rsidRPr="007A71FB" w:rsidRDefault="00E5522D" w:rsidP="00E5522D">
            <w:pPr>
              <w:ind w:left="-111" w:right="-80"/>
              <w:jc w:val="center"/>
              <w:rPr>
                <w:rFonts w:ascii="Perpetua" w:hAnsi="Perpetua"/>
                <w:b/>
                <w:sz w:val="16"/>
                <w:szCs w:val="16"/>
              </w:rPr>
            </w:pPr>
            <w:r w:rsidRPr="007A71FB">
              <w:rPr>
                <w:rFonts w:ascii="Perpetua" w:hAnsi="Perpetua"/>
                <w:b/>
                <w:sz w:val="16"/>
                <w:szCs w:val="16"/>
              </w:rPr>
              <w:t>MGSE9-12.G.C.5</w:t>
            </w:r>
          </w:p>
          <w:p w:rsidR="00E5522D" w:rsidRPr="007A71FB" w:rsidRDefault="00E5522D" w:rsidP="00E5522D">
            <w:pPr>
              <w:ind w:left="-111" w:right="-80"/>
              <w:jc w:val="center"/>
              <w:rPr>
                <w:rFonts w:ascii="Perpetua" w:hAnsi="Perpetua"/>
                <w:b/>
                <w:sz w:val="16"/>
                <w:szCs w:val="16"/>
              </w:rPr>
            </w:pPr>
            <w:r w:rsidRPr="007A71FB">
              <w:rPr>
                <w:rFonts w:ascii="Perpetua" w:hAnsi="Perpetua"/>
                <w:b/>
                <w:sz w:val="16"/>
                <w:szCs w:val="16"/>
              </w:rPr>
              <w:t>MGSE9-12.G.GMD.1</w:t>
            </w:r>
          </w:p>
          <w:p w:rsidR="00E5522D" w:rsidRPr="007A71FB" w:rsidRDefault="00E5522D" w:rsidP="00E5522D">
            <w:pPr>
              <w:ind w:left="-111" w:right="-80"/>
              <w:jc w:val="center"/>
              <w:rPr>
                <w:rFonts w:ascii="Perpetua" w:hAnsi="Perpetua"/>
                <w:b/>
                <w:sz w:val="16"/>
                <w:szCs w:val="16"/>
              </w:rPr>
            </w:pPr>
            <w:r w:rsidRPr="007A71FB">
              <w:rPr>
                <w:rFonts w:ascii="Perpetua" w:hAnsi="Perpetua"/>
                <w:b/>
                <w:sz w:val="16"/>
                <w:szCs w:val="16"/>
              </w:rPr>
              <w:t>MGSE9-12.G.GMD.2</w:t>
            </w:r>
          </w:p>
          <w:p w:rsidR="00E5522D" w:rsidRPr="007A71FB" w:rsidRDefault="00E5522D" w:rsidP="00E5522D">
            <w:pPr>
              <w:ind w:left="-111" w:right="-80"/>
              <w:jc w:val="center"/>
              <w:rPr>
                <w:rFonts w:ascii="Perpetua" w:hAnsi="Perpetua"/>
                <w:b/>
                <w:sz w:val="16"/>
                <w:szCs w:val="16"/>
              </w:rPr>
            </w:pPr>
            <w:r w:rsidRPr="007A71FB">
              <w:rPr>
                <w:rFonts w:ascii="Perpetua" w:hAnsi="Perpetua"/>
                <w:b/>
                <w:sz w:val="16"/>
                <w:szCs w:val="16"/>
              </w:rPr>
              <w:t>MGSE9-12.G.GMD.3</w:t>
            </w:r>
          </w:p>
          <w:p w:rsidR="005347CB" w:rsidRPr="007A71FB" w:rsidRDefault="00E5522D" w:rsidP="00E5522D">
            <w:pPr>
              <w:ind w:left="-111" w:right="-80"/>
              <w:jc w:val="center"/>
              <w:rPr>
                <w:rFonts w:ascii="Perpetua" w:hAnsi="Perpetua"/>
                <w:b/>
                <w:sz w:val="16"/>
                <w:szCs w:val="16"/>
                <w:lang w:val="pt-BR"/>
              </w:rPr>
            </w:pPr>
            <w:r w:rsidRPr="007A71FB">
              <w:rPr>
                <w:rFonts w:ascii="Perpetua" w:hAnsi="Perpetua"/>
                <w:b/>
                <w:sz w:val="16"/>
                <w:szCs w:val="16"/>
              </w:rPr>
              <w:t>MGSE9-12.G.GMD.4</w:t>
            </w:r>
          </w:p>
        </w:tc>
        <w:tc>
          <w:tcPr>
            <w:tcW w:w="1466" w:type="dxa"/>
            <w:tcBorders>
              <w:bottom w:val="single" w:sz="4" w:space="0" w:color="auto"/>
            </w:tcBorders>
            <w:shd w:val="clear" w:color="auto" w:fill="auto"/>
          </w:tcPr>
          <w:p w:rsidR="00E5522D" w:rsidRPr="007A71FB" w:rsidRDefault="00E5522D" w:rsidP="00E5522D">
            <w:pPr>
              <w:ind w:left="-46" w:right="-54"/>
              <w:jc w:val="center"/>
              <w:rPr>
                <w:rFonts w:ascii="Perpetua" w:hAnsi="Perpetua"/>
                <w:b/>
                <w:sz w:val="16"/>
                <w:szCs w:val="16"/>
              </w:rPr>
            </w:pPr>
            <w:r w:rsidRPr="007A71FB">
              <w:rPr>
                <w:rFonts w:ascii="Perpetua" w:hAnsi="Perpetua"/>
                <w:b/>
                <w:sz w:val="16"/>
                <w:szCs w:val="16"/>
              </w:rPr>
              <w:t>MGSE9-12.N.RN.2</w:t>
            </w:r>
          </w:p>
          <w:p w:rsidR="00E5522D" w:rsidRPr="007A71FB" w:rsidRDefault="00E5522D" w:rsidP="00E5522D">
            <w:pPr>
              <w:ind w:left="-46" w:right="-54"/>
              <w:jc w:val="center"/>
              <w:rPr>
                <w:rFonts w:ascii="Perpetua" w:hAnsi="Perpetua"/>
                <w:b/>
                <w:sz w:val="16"/>
                <w:szCs w:val="16"/>
              </w:rPr>
            </w:pPr>
            <w:r w:rsidRPr="007A71FB">
              <w:rPr>
                <w:rFonts w:ascii="Perpetua" w:hAnsi="Perpetua"/>
                <w:b/>
                <w:sz w:val="16"/>
                <w:szCs w:val="16"/>
              </w:rPr>
              <w:t>MGSE9-12.N.RN.3</w:t>
            </w:r>
          </w:p>
          <w:p w:rsidR="005347CB" w:rsidRPr="007A71FB" w:rsidRDefault="00E5522D" w:rsidP="00E5522D">
            <w:pPr>
              <w:ind w:left="-46" w:right="-54"/>
              <w:jc w:val="center"/>
              <w:rPr>
                <w:rFonts w:ascii="Perpetua" w:hAnsi="Perpetua"/>
                <w:sz w:val="16"/>
                <w:szCs w:val="16"/>
              </w:rPr>
            </w:pPr>
            <w:r w:rsidRPr="007A71FB">
              <w:rPr>
                <w:rFonts w:ascii="Perpetua" w:hAnsi="Perpetua"/>
                <w:b/>
                <w:sz w:val="16"/>
                <w:szCs w:val="16"/>
              </w:rPr>
              <w:t>MGSE9-12.A.APR.1</w:t>
            </w:r>
            <w:r w:rsidR="005347CB" w:rsidRPr="007A71FB">
              <w:rPr>
                <w:rFonts w:ascii="Perpetua" w:hAnsi="Perpetua"/>
                <w:sz w:val="16"/>
                <w:szCs w:val="16"/>
              </w:rPr>
              <w:t xml:space="preserve"> </w:t>
            </w:r>
          </w:p>
        </w:tc>
      </w:tr>
      <w:tr w:rsidR="00E71778" w:rsidRPr="00653DA1" w:rsidTr="00E5522D">
        <w:tblPrEx>
          <w:shd w:val="clear" w:color="auto" w:fill="auto"/>
        </w:tblPrEx>
        <w:tc>
          <w:tcPr>
            <w:tcW w:w="1465" w:type="dxa"/>
            <w:shd w:val="clear" w:color="auto" w:fill="999999"/>
          </w:tcPr>
          <w:p w:rsidR="00E71778" w:rsidRPr="00555E5B" w:rsidRDefault="00E71778" w:rsidP="00DE275E">
            <w:pPr>
              <w:jc w:val="center"/>
              <w:rPr>
                <w:sz w:val="12"/>
                <w:szCs w:val="12"/>
              </w:rPr>
            </w:pPr>
          </w:p>
        </w:tc>
        <w:tc>
          <w:tcPr>
            <w:tcW w:w="1465" w:type="dxa"/>
            <w:shd w:val="clear" w:color="auto" w:fill="999999"/>
          </w:tcPr>
          <w:p w:rsidR="00E71778" w:rsidRPr="00555E5B" w:rsidRDefault="00E71778" w:rsidP="00DE275E">
            <w:pPr>
              <w:jc w:val="center"/>
              <w:rPr>
                <w:sz w:val="12"/>
                <w:szCs w:val="12"/>
              </w:rPr>
            </w:pPr>
          </w:p>
        </w:tc>
        <w:tc>
          <w:tcPr>
            <w:tcW w:w="1465" w:type="dxa"/>
            <w:shd w:val="clear" w:color="auto" w:fill="999999"/>
          </w:tcPr>
          <w:p w:rsidR="00E71778" w:rsidRPr="00555E5B" w:rsidRDefault="00E71778" w:rsidP="00DE275E">
            <w:pPr>
              <w:jc w:val="center"/>
              <w:rPr>
                <w:sz w:val="12"/>
                <w:szCs w:val="12"/>
              </w:rPr>
            </w:pPr>
          </w:p>
        </w:tc>
        <w:tc>
          <w:tcPr>
            <w:tcW w:w="1383" w:type="dxa"/>
            <w:shd w:val="clear" w:color="auto" w:fill="999999"/>
          </w:tcPr>
          <w:p w:rsidR="00E71778" w:rsidRPr="00555E5B" w:rsidRDefault="00E71778" w:rsidP="00DE275E">
            <w:pPr>
              <w:jc w:val="center"/>
              <w:rPr>
                <w:sz w:val="12"/>
                <w:szCs w:val="12"/>
              </w:rPr>
            </w:pPr>
          </w:p>
        </w:tc>
        <w:tc>
          <w:tcPr>
            <w:tcW w:w="1620" w:type="dxa"/>
            <w:shd w:val="clear" w:color="auto" w:fill="999999"/>
          </w:tcPr>
          <w:p w:rsidR="00E71778" w:rsidRPr="00555E5B" w:rsidRDefault="00E71778" w:rsidP="00DE275E">
            <w:pPr>
              <w:jc w:val="center"/>
              <w:rPr>
                <w:sz w:val="12"/>
                <w:szCs w:val="12"/>
              </w:rPr>
            </w:pPr>
          </w:p>
        </w:tc>
        <w:tc>
          <w:tcPr>
            <w:tcW w:w="1393" w:type="dxa"/>
            <w:shd w:val="clear" w:color="auto" w:fill="999999"/>
          </w:tcPr>
          <w:p w:rsidR="00E71778" w:rsidRPr="00555E5B" w:rsidRDefault="00E71778" w:rsidP="00DE275E">
            <w:pPr>
              <w:jc w:val="center"/>
              <w:rPr>
                <w:sz w:val="12"/>
                <w:szCs w:val="12"/>
              </w:rPr>
            </w:pPr>
          </w:p>
        </w:tc>
        <w:tc>
          <w:tcPr>
            <w:tcW w:w="1465" w:type="dxa"/>
            <w:shd w:val="clear" w:color="auto" w:fill="999999"/>
          </w:tcPr>
          <w:p w:rsidR="00E71778" w:rsidRPr="00555E5B" w:rsidRDefault="00E71778" w:rsidP="00DE275E">
            <w:pPr>
              <w:jc w:val="center"/>
              <w:rPr>
                <w:sz w:val="12"/>
                <w:szCs w:val="12"/>
              </w:rPr>
            </w:pPr>
          </w:p>
        </w:tc>
        <w:tc>
          <w:tcPr>
            <w:tcW w:w="1465" w:type="dxa"/>
            <w:shd w:val="clear" w:color="auto" w:fill="999999"/>
          </w:tcPr>
          <w:p w:rsidR="00E71778" w:rsidRPr="00555E5B" w:rsidRDefault="00E71778" w:rsidP="00DE275E">
            <w:pPr>
              <w:jc w:val="center"/>
              <w:rPr>
                <w:sz w:val="12"/>
                <w:szCs w:val="12"/>
              </w:rPr>
            </w:pPr>
          </w:p>
        </w:tc>
        <w:tc>
          <w:tcPr>
            <w:tcW w:w="1465" w:type="dxa"/>
            <w:shd w:val="clear" w:color="auto" w:fill="999999"/>
          </w:tcPr>
          <w:p w:rsidR="00E71778" w:rsidRPr="00555E5B" w:rsidRDefault="00E71778" w:rsidP="00DE275E">
            <w:pPr>
              <w:jc w:val="center"/>
              <w:rPr>
                <w:sz w:val="12"/>
                <w:szCs w:val="12"/>
              </w:rPr>
            </w:pPr>
          </w:p>
        </w:tc>
        <w:tc>
          <w:tcPr>
            <w:tcW w:w="1466" w:type="dxa"/>
            <w:shd w:val="clear" w:color="auto" w:fill="999999"/>
          </w:tcPr>
          <w:p w:rsidR="00E71778" w:rsidRPr="00555E5B" w:rsidRDefault="00E71778" w:rsidP="00DE275E">
            <w:pPr>
              <w:jc w:val="center"/>
              <w:rPr>
                <w:sz w:val="12"/>
                <w:szCs w:val="12"/>
              </w:rPr>
            </w:pPr>
          </w:p>
        </w:tc>
      </w:tr>
      <w:tr w:rsidR="00FA3314" w:rsidRPr="00555E5B" w:rsidTr="00967621">
        <w:tblPrEx>
          <w:shd w:val="clear" w:color="auto" w:fill="auto"/>
        </w:tblPrEx>
        <w:trPr>
          <w:trHeight w:val="470"/>
        </w:trPr>
        <w:tc>
          <w:tcPr>
            <w:tcW w:w="14652" w:type="dxa"/>
            <w:gridSpan w:val="10"/>
          </w:tcPr>
          <w:p w:rsidR="00FA3314" w:rsidRDefault="00FA3314" w:rsidP="0008700E">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CC138A" w:rsidRPr="00283F30" w:rsidRDefault="00FA3314" w:rsidP="007A71FB">
            <w:pPr>
              <w:jc w:val="center"/>
              <w:rPr>
                <w:b/>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7A71FB" w:rsidRPr="00283F30">
              <w:rPr>
                <w:b/>
                <w:sz w:val="18"/>
                <w:szCs w:val="18"/>
              </w:rPr>
              <w:t xml:space="preserve"> </w:t>
            </w:r>
          </w:p>
        </w:tc>
      </w:tr>
    </w:tbl>
    <w:p w:rsidR="004422D1" w:rsidRPr="00555E5B" w:rsidRDefault="004422D1" w:rsidP="00967621">
      <w:pPr>
        <w:pStyle w:val="Default"/>
        <w:tabs>
          <w:tab w:val="left" w:pos="1440"/>
        </w:tabs>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B529CB" w:rsidRPr="00283F30" w:rsidRDefault="00B529CB" w:rsidP="00967621">
      <w:pPr>
        <w:pStyle w:val="Default"/>
        <w:tabs>
          <w:tab w:val="left" w:pos="1440"/>
        </w:tabs>
        <w:rPr>
          <w:sz w:val="16"/>
          <w:szCs w:val="16"/>
          <w:u w:val="single"/>
        </w:rPr>
      </w:pPr>
      <w:r w:rsidRPr="00283F30">
        <w:rPr>
          <w:b/>
          <w:sz w:val="16"/>
          <w:szCs w:val="16"/>
          <w:u w:val="single"/>
        </w:rPr>
        <w:t>Grade 9-12 Key:</w:t>
      </w:r>
      <w:r w:rsidRPr="00283F30">
        <w:rPr>
          <w:sz w:val="16"/>
          <w:szCs w:val="16"/>
          <w:u w:val="single"/>
        </w:rPr>
        <w:t xml:space="preserve">  </w:t>
      </w:r>
    </w:p>
    <w:p w:rsidR="00B529CB" w:rsidRPr="00976CB4" w:rsidRDefault="00B529CB" w:rsidP="00967621">
      <w:pPr>
        <w:pStyle w:val="Default"/>
        <w:tabs>
          <w:tab w:val="left" w:pos="1440"/>
        </w:tabs>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B529CB" w:rsidRPr="00976CB4" w:rsidRDefault="00B529CB" w:rsidP="00967621">
      <w:pPr>
        <w:pStyle w:val="Default"/>
        <w:tabs>
          <w:tab w:val="left" w:pos="1440"/>
        </w:tabs>
        <w:rPr>
          <w:sz w:val="16"/>
          <w:szCs w:val="16"/>
        </w:rPr>
      </w:pPr>
      <w:r w:rsidRPr="00976CB4">
        <w:rPr>
          <w:b/>
          <w:sz w:val="16"/>
          <w:szCs w:val="16"/>
        </w:rPr>
        <w:t>Algebra Strand</w:t>
      </w:r>
      <w:r w:rsidRPr="00283F30">
        <w:rPr>
          <w:b/>
          <w:sz w:val="16"/>
          <w:szCs w:val="16"/>
        </w:rPr>
        <w:t>:</w:t>
      </w:r>
      <w:r w:rsidRPr="00976CB4">
        <w:rPr>
          <w:sz w:val="16"/>
          <w:szCs w:val="16"/>
        </w:rPr>
        <w:t xml:space="preserve"> SSE = Seeing Structure in Expressions, APR = Arithmetic with Polynomial and Rational Expressions, CE</w:t>
      </w:r>
      <w:r w:rsidR="000401E7">
        <w:rPr>
          <w:sz w:val="16"/>
          <w:szCs w:val="16"/>
        </w:rPr>
        <w:t>D</w:t>
      </w:r>
      <w:r w:rsidRPr="00976CB4">
        <w:rPr>
          <w:sz w:val="16"/>
          <w:szCs w:val="16"/>
        </w:rPr>
        <w:t xml:space="preserve"> = Creating Equations,   REI = Reasoning </w:t>
      </w:r>
      <w:r>
        <w:rPr>
          <w:sz w:val="16"/>
          <w:szCs w:val="16"/>
        </w:rPr>
        <w:t>with Equations and Inequalities</w:t>
      </w:r>
    </w:p>
    <w:p w:rsidR="00B529CB" w:rsidRPr="00976CB4" w:rsidRDefault="00B529CB" w:rsidP="00967621">
      <w:pPr>
        <w:pStyle w:val="Default"/>
        <w:tabs>
          <w:tab w:val="left" w:pos="1440"/>
        </w:tabs>
        <w:rPr>
          <w:sz w:val="16"/>
          <w:szCs w:val="16"/>
        </w:rPr>
      </w:pPr>
      <w:r w:rsidRPr="00976CB4">
        <w:rPr>
          <w:b/>
          <w:sz w:val="16"/>
          <w:szCs w:val="16"/>
        </w:rPr>
        <w:t>Functions Strand</w:t>
      </w:r>
      <w:r w:rsidRPr="00283F30">
        <w:rPr>
          <w:b/>
          <w:sz w:val="16"/>
          <w:szCs w:val="16"/>
        </w:rPr>
        <w:t>:</w:t>
      </w:r>
      <w:r w:rsidRPr="00976CB4">
        <w:rPr>
          <w:sz w:val="16"/>
          <w:szCs w:val="16"/>
        </w:rPr>
        <w:t xml:space="preserve">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4E2FEC" w:rsidRDefault="00B529CB" w:rsidP="00967621">
      <w:pPr>
        <w:pStyle w:val="Default"/>
        <w:tabs>
          <w:tab w:val="left" w:pos="1440"/>
        </w:tabs>
        <w:ind w:left="1440" w:hanging="1440"/>
        <w:rPr>
          <w:sz w:val="16"/>
          <w:szCs w:val="16"/>
        </w:rPr>
      </w:pPr>
      <w:r w:rsidRPr="007B759F">
        <w:rPr>
          <w:b/>
          <w:sz w:val="16"/>
          <w:szCs w:val="16"/>
        </w:rPr>
        <w:t>Geometry Strand:</w:t>
      </w:r>
      <w:r w:rsidRPr="00976CB4">
        <w:rPr>
          <w:sz w:val="16"/>
          <w:szCs w:val="16"/>
        </w:rPr>
        <w:t xml:space="preserve"> CO = Congruence, SRT = Similarity, Right</w:t>
      </w:r>
      <w:r w:rsidR="000401E7">
        <w:rPr>
          <w:sz w:val="16"/>
          <w:szCs w:val="16"/>
        </w:rPr>
        <w:t xml:space="preserve"> Triangles, and Trigonometry,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rsidR="00B529CB" w:rsidRPr="00976CB4" w:rsidRDefault="004E2FEC" w:rsidP="00967621">
      <w:pPr>
        <w:pStyle w:val="Default"/>
        <w:tabs>
          <w:tab w:val="left" w:pos="1440"/>
        </w:tabs>
        <w:ind w:left="1440" w:hanging="1440"/>
        <w:rPr>
          <w:sz w:val="16"/>
          <w:szCs w:val="16"/>
        </w:rPr>
      </w:pPr>
      <w:r>
        <w:rPr>
          <w:b/>
          <w:sz w:val="16"/>
          <w:szCs w:val="16"/>
        </w:rPr>
        <w:t xml:space="preserve">                               </w:t>
      </w:r>
      <w:r w:rsidR="005C15E2">
        <w:rPr>
          <w:sz w:val="16"/>
          <w:szCs w:val="16"/>
        </w:rPr>
        <w:t xml:space="preserve"> </w:t>
      </w:r>
      <w:r>
        <w:rPr>
          <w:sz w:val="16"/>
          <w:szCs w:val="16"/>
        </w:rPr>
        <w:t xml:space="preserve">MG </w:t>
      </w:r>
      <w:r w:rsidR="00B529CB" w:rsidRPr="00976CB4">
        <w:rPr>
          <w:sz w:val="16"/>
          <w:szCs w:val="16"/>
        </w:rPr>
        <w:t>Modeling with Geometry</w:t>
      </w:r>
    </w:p>
    <w:p w:rsidR="00283F30" w:rsidRDefault="00B529CB" w:rsidP="00967621">
      <w:pPr>
        <w:pStyle w:val="Default"/>
        <w:tabs>
          <w:tab w:val="left" w:pos="1440"/>
        </w:tabs>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sidR="00967621">
        <w:rPr>
          <w:sz w:val="16"/>
          <w:szCs w:val="16"/>
        </w:rPr>
        <w:t>MD = Using Probability to</w:t>
      </w:r>
    </w:p>
    <w:p w:rsidR="001F58F2" w:rsidRPr="0030036F" w:rsidRDefault="00283F30" w:rsidP="00153CE0">
      <w:pPr>
        <w:pStyle w:val="Default"/>
        <w:tabs>
          <w:tab w:val="left" w:pos="1440"/>
        </w:tabs>
        <w:ind w:left="1440" w:hanging="1440"/>
        <w:rPr>
          <w:sz w:val="16"/>
          <w:szCs w:val="16"/>
        </w:rPr>
      </w:pPr>
      <w:r>
        <w:rPr>
          <w:b/>
          <w:sz w:val="16"/>
          <w:szCs w:val="16"/>
        </w:rPr>
        <w:tab/>
      </w:r>
      <w:r>
        <w:rPr>
          <w:b/>
          <w:sz w:val="16"/>
          <w:szCs w:val="16"/>
        </w:rPr>
        <w:tab/>
        <w:t xml:space="preserve">   </w:t>
      </w:r>
      <w:r w:rsidR="00967621">
        <w:rPr>
          <w:sz w:val="16"/>
          <w:szCs w:val="16"/>
        </w:rPr>
        <w:t xml:space="preserve"> </w:t>
      </w:r>
      <w:r w:rsidR="00B529CB">
        <w:rPr>
          <w:sz w:val="16"/>
          <w:szCs w:val="16"/>
        </w:rPr>
        <w:t>Make Decisions</w:t>
      </w:r>
      <w:r w:rsidR="001F58F2">
        <w:rPr>
          <w:sz w:val="16"/>
          <w:szCs w:val="16"/>
        </w:rPr>
        <w:br w:type="page"/>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972C8A" w:rsidRPr="00645A34" w:rsidTr="00967307">
        <w:trPr>
          <w:jc w:val="center"/>
        </w:trPr>
        <w:tc>
          <w:tcPr>
            <w:tcW w:w="14400" w:type="dxa"/>
            <w:gridSpan w:val="6"/>
            <w:shd w:val="clear" w:color="auto" w:fill="A0A0A0"/>
          </w:tcPr>
          <w:p w:rsidR="00972C8A" w:rsidRPr="00645A34" w:rsidRDefault="00B020CE" w:rsidP="00507C41">
            <w:pPr>
              <w:jc w:val="center"/>
              <w:rPr>
                <w:sz w:val="28"/>
                <w:szCs w:val="28"/>
              </w:rPr>
            </w:pPr>
            <w:bookmarkStart w:id="0" w:name="First"/>
            <w:bookmarkEnd w:id="0"/>
            <w:r>
              <w:rPr>
                <w:b/>
                <w:sz w:val="28"/>
                <w:szCs w:val="28"/>
              </w:rPr>
              <w:lastRenderedPageBreak/>
              <w:t xml:space="preserve">Accelerated </w:t>
            </w:r>
            <w:r w:rsidR="00CB22C4">
              <w:rPr>
                <w:b/>
                <w:sz w:val="28"/>
                <w:szCs w:val="28"/>
              </w:rPr>
              <w:t xml:space="preserve">GSE </w:t>
            </w:r>
            <w:r>
              <w:rPr>
                <w:b/>
                <w:sz w:val="28"/>
                <w:szCs w:val="28"/>
              </w:rPr>
              <w:t xml:space="preserve">Coordinate Algebra/Analytic Geometry </w:t>
            </w:r>
            <w:proofErr w:type="spellStart"/>
            <w:r>
              <w:rPr>
                <w:b/>
                <w:sz w:val="28"/>
                <w:szCs w:val="28"/>
              </w:rPr>
              <w:t>A</w:t>
            </w:r>
            <w:proofErr w:type="spellEnd"/>
            <w:r w:rsidRPr="007D3BB6">
              <w:rPr>
                <w:b/>
                <w:sz w:val="28"/>
                <w:szCs w:val="28"/>
              </w:rPr>
              <w:t xml:space="preserve"> </w:t>
            </w:r>
            <w:r>
              <w:rPr>
                <w:b/>
                <w:sz w:val="28"/>
                <w:szCs w:val="28"/>
              </w:rPr>
              <w:t xml:space="preserve">Expanded </w:t>
            </w:r>
            <w:r w:rsidRPr="007D3BB6">
              <w:rPr>
                <w:b/>
                <w:sz w:val="28"/>
                <w:szCs w:val="28"/>
              </w:rPr>
              <w:t>Curriculum Map</w:t>
            </w:r>
            <w:r>
              <w:rPr>
                <w:b/>
                <w:sz w:val="28"/>
                <w:szCs w:val="28"/>
              </w:rPr>
              <w:t xml:space="preserve"> </w:t>
            </w:r>
            <w:r w:rsidRPr="007D3BB6">
              <w:rPr>
                <w:b/>
                <w:sz w:val="28"/>
                <w:szCs w:val="28"/>
              </w:rPr>
              <w:t>– 1</w:t>
            </w:r>
            <w:r w:rsidRPr="007D3BB6">
              <w:rPr>
                <w:b/>
                <w:sz w:val="28"/>
                <w:szCs w:val="28"/>
                <w:vertAlign w:val="superscript"/>
              </w:rPr>
              <w:t>st</w:t>
            </w:r>
            <w:r w:rsidRPr="007D3BB6">
              <w:rPr>
                <w:b/>
                <w:sz w:val="28"/>
                <w:szCs w:val="28"/>
              </w:rPr>
              <w:t xml:space="preserve"> Semester</w:t>
            </w:r>
          </w:p>
        </w:tc>
      </w:tr>
      <w:tr w:rsidR="00972C8A" w:rsidRPr="00645A34" w:rsidTr="005D4382">
        <w:trPr>
          <w:jc w:val="center"/>
        </w:trPr>
        <w:tc>
          <w:tcPr>
            <w:tcW w:w="14400" w:type="dxa"/>
            <w:gridSpan w:val="6"/>
            <w:shd w:val="clear" w:color="auto" w:fill="FFFFFF" w:themeFill="background1"/>
          </w:tcPr>
          <w:p w:rsidR="00972C8A" w:rsidRPr="003D4DA0" w:rsidRDefault="00972C8A" w:rsidP="00400779">
            <w:pPr>
              <w:jc w:val="center"/>
              <w:rPr>
                <w:b/>
                <w:sz w:val="18"/>
                <w:szCs w:val="18"/>
              </w:rPr>
            </w:pPr>
            <w:r w:rsidRPr="003D4DA0">
              <w:rPr>
                <w:b/>
                <w:sz w:val="18"/>
                <w:szCs w:val="18"/>
              </w:rPr>
              <w:t>Standards for Mathematical Practice</w:t>
            </w:r>
          </w:p>
        </w:tc>
      </w:tr>
      <w:tr w:rsidR="00972C8A" w:rsidRPr="00645A34" w:rsidTr="00972C8A">
        <w:tblPrEx>
          <w:shd w:val="clear" w:color="auto" w:fill="auto"/>
        </w:tblPrEx>
        <w:trPr>
          <w:jc w:val="center"/>
        </w:trPr>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972C8A" w:rsidRPr="003D4DA0" w:rsidRDefault="00972C8A" w:rsidP="00400779">
            <w:pPr>
              <w:autoSpaceDE w:val="0"/>
              <w:autoSpaceDN w:val="0"/>
              <w:adjustRightInd w:val="0"/>
              <w:rPr>
                <w:bCs/>
                <w:sz w:val="18"/>
                <w:szCs w:val="18"/>
              </w:rPr>
            </w:pPr>
            <w:r w:rsidRPr="003D4DA0">
              <w:rPr>
                <w:b/>
                <w:bCs/>
                <w:sz w:val="18"/>
                <w:szCs w:val="18"/>
              </w:rPr>
              <w:t>4</w:t>
            </w:r>
            <w:r w:rsidRPr="003D4DA0">
              <w:rPr>
                <w:bCs/>
                <w:sz w:val="18"/>
                <w:szCs w:val="18"/>
              </w:rPr>
              <w:t xml:space="preserve"> Model with mathematics.</w:t>
            </w:r>
          </w:p>
        </w:tc>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45A34" w:rsidTr="005417B2">
        <w:tblPrEx>
          <w:shd w:val="clear" w:color="auto" w:fill="auto"/>
        </w:tblPrEx>
        <w:trPr>
          <w:jc w:val="center"/>
        </w:trPr>
        <w:tc>
          <w:tcPr>
            <w:tcW w:w="14400" w:type="dxa"/>
            <w:gridSpan w:val="6"/>
            <w:tcBorders>
              <w:bottom w:val="single" w:sz="4" w:space="0" w:color="auto"/>
            </w:tcBorders>
          </w:tcPr>
          <w:p w:rsidR="00972C8A" w:rsidRPr="003D4DA0" w:rsidRDefault="00972C8A" w:rsidP="00400779">
            <w:pPr>
              <w:jc w:val="center"/>
              <w:rPr>
                <w:b/>
                <w:sz w:val="18"/>
                <w:szCs w:val="18"/>
              </w:rPr>
            </w:pPr>
            <w:r w:rsidRPr="003D4DA0">
              <w:rPr>
                <w:b/>
                <w:sz w:val="18"/>
                <w:szCs w:val="18"/>
              </w:rPr>
              <w:t>1</w:t>
            </w:r>
            <w:r w:rsidRPr="003D4DA0">
              <w:rPr>
                <w:b/>
                <w:sz w:val="18"/>
                <w:szCs w:val="18"/>
                <w:vertAlign w:val="superscript"/>
              </w:rPr>
              <w:t>st</w:t>
            </w:r>
            <w:r w:rsidRPr="003D4DA0">
              <w:rPr>
                <w:b/>
                <w:sz w:val="18"/>
                <w:szCs w:val="18"/>
              </w:rPr>
              <w:t xml:space="preserve"> Semester</w:t>
            </w:r>
          </w:p>
        </w:tc>
      </w:tr>
      <w:tr w:rsidR="00972C8A" w:rsidRPr="00645A34" w:rsidTr="00972C8A">
        <w:tblPrEx>
          <w:shd w:val="clear" w:color="auto" w:fill="auto"/>
        </w:tblPrEx>
        <w:trPr>
          <w:jc w:val="center"/>
        </w:trPr>
        <w:tc>
          <w:tcPr>
            <w:tcW w:w="2880" w:type="dxa"/>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c>
          <w:tcPr>
            <w:tcW w:w="2880" w:type="dxa"/>
            <w:gridSpan w:val="2"/>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c>
          <w:tcPr>
            <w:tcW w:w="2880" w:type="dxa"/>
            <w:shd w:val="clear" w:color="auto" w:fill="8C8C8C"/>
          </w:tcPr>
          <w:p w:rsidR="00972C8A" w:rsidRPr="00645A34" w:rsidRDefault="00972C8A" w:rsidP="00400779">
            <w:pPr>
              <w:jc w:val="center"/>
              <w:rPr>
                <w:sz w:val="16"/>
                <w:szCs w:val="16"/>
              </w:rPr>
            </w:pPr>
          </w:p>
        </w:tc>
      </w:tr>
      <w:tr w:rsidR="00972C8A" w:rsidRPr="00645A34" w:rsidTr="00972C8A">
        <w:tblPrEx>
          <w:shd w:val="clear" w:color="auto" w:fill="auto"/>
        </w:tblPrEx>
        <w:trPr>
          <w:trHeight w:val="260"/>
          <w:jc w:val="center"/>
        </w:trPr>
        <w:tc>
          <w:tcPr>
            <w:tcW w:w="2880" w:type="dxa"/>
          </w:tcPr>
          <w:p w:rsidR="00972C8A" w:rsidRPr="00B020CE" w:rsidRDefault="00972C8A" w:rsidP="00972C8A">
            <w:pPr>
              <w:jc w:val="center"/>
              <w:rPr>
                <w:b/>
                <w:sz w:val="20"/>
                <w:szCs w:val="20"/>
              </w:rPr>
            </w:pPr>
            <w:r w:rsidRPr="00B020CE">
              <w:rPr>
                <w:b/>
                <w:sz w:val="20"/>
                <w:szCs w:val="20"/>
              </w:rPr>
              <w:t>Unit 1</w:t>
            </w:r>
          </w:p>
        </w:tc>
        <w:tc>
          <w:tcPr>
            <w:tcW w:w="2880" w:type="dxa"/>
          </w:tcPr>
          <w:p w:rsidR="00972C8A" w:rsidRPr="00B020CE" w:rsidRDefault="00972C8A" w:rsidP="00972C8A">
            <w:pPr>
              <w:jc w:val="center"/>
              <w:rPr>
                <w:b/>
                <w:sz w:val="20"/>
                <w:szCs w:val="20"/>
              </w:rPr>
            </w:pPr>
            <w:r w:rsidRPr="00B020CE">
              <w:rPr>
                <w:b/>
                <w:sz w:val="20"/>
                <w:szCs w:val="20"/>
              </w:rPr>
              <w:t>Unit 2</w:t>
            </w:r>
          </w:p>
        </w:tc>
        <w:tc>
          <w:tcPr>
            <w:tcW w:w="2880" w:type="dxa"/>
            <w:gridSpan w:val="2"/>
          </w:tcPr>
          <w:p w:rsidR="00972C8A" w:rsidRPr="00B020CE" w:rsidRDefault="00972C8A" w:rsidP="00972C8A">
            <w:pPr>
              <w:jc w:val="center"/>
              <w:rPr>
                <w:b/>
                <w:sz w:val="20"/>
                <w:szCs w:val="20"/>
              </w:rPr>
            </w:pPr>
            <w:r w:rsidRPr="00B020CE">
              <w:rPr>
                <w:b/>
                <w:sz w:val="20"/>
                <w:szCs w:val="20"/>
              </w:rPr>
              <w:t>Unit 3</w:t>
            </w:r>
          </w:p>
        </w:tc>
        <w:tc>
          <w:tcPr>
            <w:tcW w:w="2880" w:type="dxa"/>
          </w:tcPr>
          <w:p w:rsidR="00972C8A" w:rsidRPr="00B020CE" w:rsidRDefault="00972C8A" w:rsidP="00972C8A">
            <w:pPr>
              <w:jc w:val="center"/>
              <w:rPr>
                <w:b/>
                <w:sz w:val="20"/>
                <w:szCs w:val="20"/>
              </w:rPr>
            </w:pPr>
            <w:r w:rsidRPr="00B020CE">
              <w:rPr>
                <w:b/>
                <w:sz w:val="20"/>
                <w:szCs w:val="20"/>
              </w:rPr>
              <w:t>Unit 4</w:t>
            </w:r>
          </w:p>
        </w:tc>
        <w:tc>
          <w:tcPr>
            <w:tcW w:w="2880" w:type="dxa"/>
          </w:tcPr>
          <w:p w:rsidR="00972C8A" w:rsidRPr="00B020CE" w:rsidRDefault="00972C8A" w:rsidP="00972C8A">
            <w:pPr>
              <w:jc w:val="center"/>
              <w:rPr>
                <w:b/>
                <w:sz w:val="20"/>
                <w:szCs w:val="20"/>
              </w:rPr>
            </w:pPr>
            <w:r w:rsidRPr="00B020CE">
              <w:rPr>
                <w:b/>
                <w:sz w:val="20"/>
                <w:szCs w:val="20"/>
              </w:rPr>
              <w:t>Unit 5</w:t>
            </w:r>
          </w:p>
        </w:tc>
      </w:tr>
      <w:tr w:rsidR="00CD0024" w:rsidRPr="00645A34" w:rsidTr="00972C8A">
        <w:tblPrEx>
          <w:shd w:val="clear" w:color="auto" w:fill="auto"/>
        </w:tblPrEx>
        <w:trPr>
          <w:jc w:val="center"/>
        </w:trPr>
        <w:tc>
          <w:tcPr>
            <w:tcW w:w="2880" w:type="dxa"/>
          </w:tcPr>
          <w:p w:rsidR="00CD0024" w:rsidRPr="00B020CE" w:rsidRDefault="00CD0024" w:rsidP="00CD0024">
            <w:pPr>
              <w:jc w:val="center"/>
              <w:rPr>
                <w:b/>
                <w:sz w:val="22"/>
                <w:szCs w:val="22"/>
              </w:rPr>
            </w:pPr>
            <w:r w:rsidRPr="00B020CE">
              <w:rPr>
                <w:b/>
                <w:sz w:val="22"/>
                <w:szCs w:val="22"/>
              </w:rPr>
              <w:t>Relationships Between Quantities</w:t>
            </w:r>
          </w:p>
        </w:tc>
        <w:tc>
          <w:tcPr>
            <w:tcW w:w="2880" w:type="dxa"/>
          </w:tcPr>
          <w:p w:rsidR="00CD0024" w:rsidRPr="00B020CE" w:rsidRDefault="00CD0024" w:rsidP="00CD0024">
            <w:pPr>
              <w:jc w:val="center"/>
              <w:rPr>
                <w:b/>
                <w:sz w:val="22"/>
                <w:szCs w:val="22"/>
              </w:rPr>
            </w:pPr>
            <w:r w:rsidRPr="00B020CE">
              <w:rPr>
                <w:b/>
                <w:sz w:val="22"/>
                <w:szCs w:val="22"/>
              </w:rPr>
              <w:t>Reasoning with Equations and Inequalities</w:t>
            </w:r>
          </w:p>
        </w:tc>
        <w:tc>
          <w:tcPr>
            <w:tcW w:w="2880" w:type="dxa"/>
            <w:gridSpan w:val="2"/>
          </w:tcPr>
          <w:p w:rsidR="00CD0024" w:rsidRPr="00B020CE" w:rsidRDefault="00CD0024" w:rsidP="00CD0024">
            <w:pPr>
              <w:jc w:val="center"/>
              <w:rPr>
                <w:b/>
                <w:sz w:val="22"/>
                <w:szCs w:val="22"/>
              </w:rPr>
            </w:pPr>
            <w:r w:rsidRPr="00B020CE">
              <w:rPr>
                <w:b/>
                <w:sz w:val="22"/>
                <w:szCs w:val="22"/>
              </w:rPr>
              <w:t>Linear and Exponential Functions</w:t>
            </w:r>
          </w:p>
        </w:tc>
        <w:tc>
          <w:tcPr>
            <w:tcW w:w="2880" w:type="dxa"/>
          </w:tcPr>
          <w:p w:rsidR="00CD0024" w:rsidRPr="00B020CE" w:rsidRDefault="00CD0024" w:rsidP="00CD0024">
            <w:pPr>
              <w:jc w:val="center"/>
              <w:rPr>
                <w:b/>
                <w:sz w:val="22"/>
                <w:szCs w:val="22"/>
              </w:rPr>
            </w:pPr>
            <w:r w:rsidRPr="00B020CE">
              <w:rPr>
                <w:b/>
                <w:sz w:val="22"/>
                <w:szCs w:val="22"/>
              </w:rPr>
              <w:t>Describing Data</w:t>
            </w:r>
          </w:p>
        </w:tc>
        <w:tc>
          <w:tcPr>
            <w:tcW w:w="2880" w:type="dxa"/>
          </w:tcPr>
          <w:p w:rsidR="00CD0024" w:rsidRPr="00B020CE" w:rsidRDefault="00CD0024" w:rsidP="00CD0024">
            <w:pPr>
              <w:jc w:val="center"/>
              <w:rPr>
                <w:b/>
                <w:sz w:val="22"/>
                <w:szCs w:val="22"/>
              </w:rPr>
            </w:pPr>
            <w:r w:rsidRPr="00B020CE">
              <w:rPr>
                <w:b/>
                <w:sz w:val="22"/>
                <w:szCs w:val="22"/>
              </w:rPr>
              <w:t>Transformations in the Coordinate Plane</w:t>
            </w:r>
          </w:p>
        </w:tc>
      </w:tr>
      <w:tr w:rsidR="005C15E2" w:rsidRPr="00645A34" w:rsidTr="00972C8A">
        <w:tblPrEx>
          <w:shd w:val="clear" w:color="auto" w:fill="auto"/>
        </w:tblPrEx>
        <w:trPr>
          <w:jc w:val="center"/>
        </w:trPr>
        <w:tc>
          <w:tcPr>
            <w:tcW w:w="2880" w:type="dxa"/>
            <w:tcBorders>
              <w:bottom w:val="single" w:sz="4" w:space="0" w:color="auto"/>
            </w:tcBorders>
          </w:tcPr>
          <w:p w:rsidR="005C15E2" w:rsidRPr="00F03935" w:rsidRDefault="005C15E2" w:rsidP="00404841">
            <w:pPr>
              <w:autoSpaceDE w:val="0"/>
              <w:autoSpaceDN w:val="0"/>
              <w:adjustRightInd w:val="0"/>
              <w:ind w:right="-54"/>
              <w:rPr>
                <w:b/>
                <w:bCs/>
                <w:sz w:val="16"/>
                <w:szCs w:val="16"/>
                <w:u w:val="single"/>
              </w:rPr>
            </w:pPr>
            <w:r w:rsidRPr="00F03935">
              <w:rPr>
                <w:b/>
                <w:bCs/>
                <w:sz w:val="16"/>
                <w:szCs w:val="16"/>
                <w:u w:val="single"/>
              </w:rPr>
              <w:t>Reason quantitatively and use units to solve problems</w:t>
            </w:r>
          </w:p>
          <w:p w:rsidR="005C15E2" w:rsidRPr="007A71FB" w:rsidRDefault="005C15E2" w:rsidP="00404841">
            <w:pPr>
              <w:pStyle w:val="Default"/>
              <w:ind w:right="-54"/>
              <w:rPr>
                <w:bCs/>
                <w:color w:val="auto"/>
                <w:sz w:val="16"/>
                <w:szCs w:val="16"/>
              </w:rPr>
            </w:pPr>
            <w:r w:rsidRPr="00F03935">
              <w:rPr>
                <w:b/>
                <w:bCs/>
                <w:sz w:val="16"/>
                <w:szCs w:val="16"/>
              </w:rPr>
              <w:t>MGSE9-12.N.Q.1</w:t>
            </w:r>
            <w:r w:rsidRPr="00F03935">
              <w:rPr>
                <w:bCs/>
                <w:sz w:val="16"/>
                <w:szCs w:val="16"/>
              </w:rPr>
              <w:t xml:space="preserve"> </w:t>
            </w:r>
            <w:r w:rsidRPr="007A71FB">
              <w:rPr>
                <w:bCs/>
                <w:color w:val="auto"/>
                <w:sz w:val="16"/>
                <w:szCs w:val="16"/>
              </w:rPr>
              <w:t>Use units of measure (linear, area, capacity, rates, and time) as a way to understand problems:</w:t>
            </w:r>
          </w:p>
          <w:p w:rsidR="005C15E2" w:rsidRPr="007A71FB" w:rsidRDefault="005C15E2" w:rsidP="00404841">
            <w:pPr>
              <w:pStyle w:val="Default"/>
              <w:numPr>
                <w:ilvl w:val="0"/>
                <w:numId w:val="3"/>
              </w:numPr>
              <w:ind w:left="378" w:right="-54"/>
              <w:rPr>
                <w:bCs/>
                <w:color w:val="auto"/>
                <w:sz w:val="16"/>
                <w:szCs w:val="16"/>
              </w:rPr>
            </w:pPr>
            <w:r w:rsidRPr="007A71FB">
              <w:rPr>
                <w:bCs/>
                <w:color w:val="auto"/>
                <w:sz w:val="16"/>
                <w:szCs w:val="16"/>
              </w:rPr>
              <w:t>Identify, use, and record appropriate units of measure within context, within data displays, and on graphs;</w:t>
            </w:r>
          </w:p>
          <w:p w:rsidR="005C15E2" w:rsidRPr="007A71FB" w:rsidRDefault="005C15E2" w:rsidP="00404841">
            <w:pPr>
              <w:pStyle w:val="Default"/>
              <w:numPr>
                <w:ilvl w:val="0"/>
                <w:numId w:val="3"/>
              </w:numPr>
              <w:ind w:left="378" w:right="-54"/>
              <w:rPr>
                <w:bCs/>
                <w:color w:val="auto"/>
                <w:sz w:val="16"/>
                <w:szCs w:val="16"/>
              </w:rPr>
            </w:pPr>
            <w:r w:rsidRPr="007A71FB">
              <w:rPr>
                <w:bCs/>
                <w:color w:val="auto"/>
                <w:sz w:val="16"/>
                <w:szCs w:val="16"/>
              </w:rPr>
              <w:t>Convert units and rates using dimensional analysis (English-to-English and Metric-to-Metric without conversion factor provided and between English and Metric with conversion factor);</w:t>
            </w:r>
          </w:p>
          <w:p w:rsidR="005C15E2" w:rsidRPr="007A71FB" w:rsidRDefault="005C15E2" w:rsidP="00404841">
            <w:pPr>
              <w:pStyle w:val="Default"/>
              <w:numPr>
                <w:ilvl w:val="0"/>
                <w:numId w:val="3"/>
              </w:numPr>
              <w:ind w:left="378" w:right="-54"/>
              <w:rPr>
                <w:color w:val="auto"/>
                <w:sz w:val="16"/>
                <w:szCs w:val="16"/>
              </w:rPr>
            </w:pPr>
            <w:r w:rsidRPr="007A71FB">
              <w:rPr>
                <w:bCs/>
                <w:color w:val="auto"/>
                <w:sz w:val="16"/>
                <w:szCs w:val="16"/>
              </w:rPr>
              <w:t>Use units within multi-step problems and formulas; interpret units of input and resulting units of output.</w:t>
            </w:r>
            <w:r w:rsidRPr="007A71FB">
              <w:rPr>
                <w:color w:val="auto"/>
                <w:sz w:val="16"/>
                <w:szCs w:val="16"/>
              </w:rPr>
              <w:t xml:space="preserve"> </w:t>
            </w:r>
          </w:p>
          <w:p w:rsidR="005C15E2" w:rsidRPr="007A71FB" w:rsidRDefault="005C15E2" w:rsidP="00404841">
            <w:pPr>
              <w:pStyle w:val="Default"/>
              <w:ind w:right="-54"/>
              <w:rPr>
                <w:color w:val="auto"/>
                <w:sz w:val="16"/>
                <w:szCs w:val="16"/>
              </w:rPr>
            </w:pPr>
            <w:r w:rsidRPr="00F03935">
              <w:rPr>
                <w:b/>
                <w:bCs/>
                <w:sz w:val="16"/>
                <w:szCs w:val="16"/>
              </w:rPr>
              <w:t>MGSE9-12.N.Q.2</w:t>
            </w:r>
            <w:r w:rsidRPr="00F03935">
              <w:rPr>
                <w:bCs/>
                <w:sz w:val="16"/>
                <w:szCs w:val="16"/>
              </w:rPr>
              <w:t xml:space="preserve"> </w:t>
            </w:r>
            <w:r w:rsidRPr="007A71FB">
              <w:rPr>
                <w:bCs/>
                <w:color w:val="auto"/>
                <w:sz w:val="16"/>
                <w:szCs w:val="16"/>
              </w:rPr>
              <w:t xml:space="preserve">Define appropriate quantities for the purpose of descriptive modeling.  Given a situation, context, or problem, students will determine, identify, and use appropriate quantities for representing the situation. </w:t>
            </w:r>
          </w:p>
          <w:p w:rsidR="005C15E2" w:rsidRPr="007A71FB" w:rsidRDefault="005C15E2" w:rsidP="00404841">
            <w:pPr>
              <w:pStyle w:val="Default"/>
              <w:ind w:right="-54"/>
              <w:rPr>
                <w:bCs/>
                <w:color w:val="auto"/>
                <w:sz w:val="16"/>
                <w:szCs w:val="16"/>
              </w:rPr>
            </w:pPr>
            <w:r w:rsidRPr="00F03935">
              <w:rPr>
                <w:b/>
                <w:bCs/>
                <w:sz w:val="16"/>
                <w:szCs w:val="16"/>
              </w:rPr>
              <w:t>MGSE9-12.N.Q.3</w:t>
            </w:r>
            <w:r w:rsidRPr="00F03935">
              <w:rPr>
                <w:bCs/>
                <w:sz w:val="16"/>
                <w:szCs w:val="16"/>
              </w:rPr>
              <w:t xml:space="preserve"> </w:t>
            </w:r>
            <w:r w:rsidRPr="007A71FB">
              <w:rPr>
                <w:bCs/>
                <w:color w:val="auto"/>
                <w:sz w:val="16"/>
                <w:szCs w:val="16"/>
              </w:rPr>
              <w:t xml:space="preserve">Choose a level of accuracy appropriate to limitations on measurement when reporting quantities. </w:t>
            </w:r>
            <w:r w:rsidRPr="007A71FB">
              <w:rPr>
                <w:i/>
                <w:color w:val="auto"/>
                <w:sz w:val="16"/>
                <w:szCs w:val="16"/>
              </w:rPr>
              <w:t>For example, money situations are generally reported to the nearest cent (hundredth).  Also, an answers’ precision is limited to the precision of the data given.</w:t>
            </w:r>
          </w:p>
          <w:p w:rsidR="005C15E2" w:rsidRPr="00F03935" w:rsidRDefault="005C15E2" w:rsidP="00404841">
            <w:pPr>
              <w:autoSpaceDE w:val="0"/>
              <w:autoSpaceDN w:val="0"/>
              <w:adjustRightInd w:val="0"/>
              <w:ind w:right="-54"/>
              <w:rPr>
                <w:b/>
                <w:bCs/>
                <w:sz w:val="16"/>
                <w:szCs w:val="16"/>
                <w:u w:val="single"/>
              </w:rPr>
            </w:pPr>
            <w:r w:rsidRPr="00F03935">
              <w:rPr>
                <w:b/>
                <w:bCs/>
                <w:sz w:val="16"/>
                <w:szCs w:val="16"/>
                <w:u w:val="single"/>
              </w:rPr>
              <w:t>Interpret the structure of expressions</w:t>
            </w:r>
          </w:p>
          <w:p w:rsidR="005C15E2" w:rsidRPr="00F03935" w:rsidRDefault="005C15E2" w:rsidP="00404841">
            <w:pPr>
              <w:pStyle w:val="Default"/>
              <w:ind w:right="-54"/>
              <w:rPr>
                <w:i/>
                <w:sz w:val="16"/>
                <w:szCs w:val="16"/>
              </w:rPr>
            </w:pPr>
            <w:r w:rsidRPr="00F03935">
              <w:rPr>
                <w:b/>
                <w:bCs/>
                <w:sz w:val="16"/>
                <w:szCs w:val="16"/>
              </w:rPr>
              <w:t>MGSE9-12.A.SSE.1</w:t>
            </w:r>
            <w:r w:rsidRPr="00F03935">
              <w:rPr>
                <w:bCs/>
                <w:sz w:val="16"/>
                <w:szCs w:val="16"/>
              </w:rPr>
              <w:t xml:space="preserve"> Interpret expressions that represent a quantity in terms of its context.</w:t>
            </w:r>
          </w:p>
          <w:p w:rsidR="00507C41" w:rsidRPr="007A71FB" w:rsidRDefault="005C15E2" w:rsidP="00404841">
            <w:pPr>
              <w:pStyle w:val="Default"/>
              <w:ind w:right="-54"/>
              <w:rPr>
                <w:bCs/>
                <w:i/>
                <w:color w:val="auto"/>
                <w:sz w:val="16"/>
                <w:szCs w:val="16"/>
              </w:rPr>
            </w:pPr>
            <w:r w:rsidRPr="00F03935">
              <w:rPr>
                <w:b/>
                <w:bCs/>
                <w:sz w:val="16"/>
                <w:szCs w:val="16"/>
              </w:rPr>
              <w:t>MGSE9-12.A.SSE.1a</w:t>
            </w:r>
            <w:r w:rsidRPr="00F03935">
              <w:rPr>
                <w:bCs/>
                <w:sz w:val="16"/>
                <w:szCs w:val="16"/>
              </w:rPr>
              <w:t xml:space="preserve"> </w:t>
            </w:r>
            <w:r w:rsidRPr="007A71FB">
              <w:rPr>
                <w:bCs/>
                <w:color w:val="auto"/>
                <w:sz w:val="16"/>
                <w:szCs w:val="16"/>
              </w:rPr>
              <w:t>Interpret parts of an expression, such as terms, factors, and coefficients.</w:t>
            </w:r>
            <w:r w:rsidRPr="007A71FB">
              <w:rPr>
                <w:rFonts w:eastAsia="MS Mincho"/>
                <w:bCs/>
                <w:color w:val="auto"/>
                <w:sz w:val="16"/>
                <w:szCs w:val="16"/>
                <w:vertAlign w:val="superscript"/>
              </w:rPr>
              <w:t xml:space="preserve"> </w:t>
            </w:r>
            <w:r w:rsidRPr="007A71FB">
              <w:rPr>
                <w:bCs/>
                <w:i/>
                <w:color w:val="auto"/>
                <w:sz w:val="16"/>
                <w:szCs w:val="16"/>
              </w:rPr>
              <w:t xml:space="preserve"> </w:t>
            </w:r>
          </w:p>
          <w:p w:rsidR="005C15E2" w:rsidRPr="007A71FB" w:rsidRDefault="005C15E2" w:rsidP="00404841">
            <w:pPr>
              <w:pStyle w:val="Default"/>
              <w:ind w:right="-54"/>
              <w:rPr>
                <w:rFonts w:eastAsia="MS Mincho"/>
                <w:bCs/>
                <w:color w:val="auto"/>
                <w:sz w:val="16"/>
                <w:szCs w:val="16"/>
                <w:vertAlign w:val="superscript"/>
              </w:rPr>
            </w:pPr>
            <w:r w:rsidRPr="00F03935">
              <w:rPr>
                <w:b/>
                <w:bCs/>
                <w:sz w:val="16"/>
                <w:szCs w:val="16"/>
              </w:rPr>
              <w:t>MGSE9-12.A.SSE.1b</w:t>
            </w:r>
            <w:r w:rsidRPr="00F03935">
              <w:rPr>
                <w:bCs/>
                <w:sz w:val="16"/>
                <w:szCs w:val="16"/>
              </w:rPr>
              <w:t xml:space="preserve"> </w:t>
            </w:r>
            <w:r w:rsidRPr="007A71FB">
              <w:rPr>
                <w:bCs/>
                <w:color w:val="auto"/>
                <w:sz w:val="16"/>
                <w:szCs w:val="16"/>
              </w:rPr>
              <w:t xml:space="preserve">Given situations which utilize formulas or expressions with multiple terms and/or factors, </w:t>
            </w:r>
            <w:r w:rsidRPr="007A71FB">
              <w:rPr>
                <w:bCs/>
                <w:color w:val="auto"/>
                <w:sz w:val="16"/>
                <w:szCs w:val="16"/>
              </w:rPr>
              <w:lastRenderedPageBreak/>
              <w:t>interpret the meaning (in context) of individual terms or factors.</w:t>
            </w:r>
            <w:r w:rsidRPr="007A71FB">
              <w:rPr>
                <w:rFonts w:eastAsia="MS Mincho"/>
                <w:bCs/>
                <w:color w:val="auto"/>
                <w:sz w:val="16"/>
                <w:szCs w:val="16"/>
                <w:vertAlign w:val="superscript"/>
              </w:rPr>
              <w:t xml:space="preserve">   </w:t>
            </w:r>
          </w:p>
          <w:p w:rsidR="005C15E2" w:rsidRPr="00F03935" w:rsidRDefault="005C15E2" w:rsidP="00404841">
            <w:pPr>
              <w:autoSpaceDE w:val="0"/>
              <w:autoSpaceDN w:val="0"/>
              <w:adjustRightInd w:val="0"/>
              <w:ind w:right="-54"/>
              <w:rPr>
                <w:b/>
                <w:bCs/>
                <w:sz w:val="16"/>
                <w:szCs w:val="16"/>
                <w:u w:val="single"/>
              </w:rPr>
            </w:pPr>
            <w:r w:rsidRPr="00F03935">
              <w:rPr>
                <w:b/>
                <w:bCs/>
                <w:sz w:val="16"/>
                <w:szCs w:val="16"/>
                <w:u w:val="single"/>
              </w:rPr>
              <w:t>Create equations that describe numbers or relationships</w:t>
            </w:r>
          </w:p>
          <w:p w:rsidR="005C15E2" w:rsidRPr="007A71FB" w:rsidRDefault="005C15E2" w:rsidP="00404841">
            <w:pPr>
              <w:pStyle w:val="Default"/>
              <w:ind w:right="-54"/>
              <w:rPr>
                <w:color w:val="auto"/>
                <w:sz w:val="16"/>
                <w:szCs w:val="16"/>
              </w:rPr>
            </w:pPr>
            <w:r w:rsidRPr="00F03935">
              <w:rPr>
                <w:b/>
                <w:bCs/>
                <w:sz w:val="16"/>
                <w:szCs w:val="16"/>
              </w:rPr>
              <w:t>MGSE9-12.A.CED.1</w:t>
            </w:r>
            <w:r w:rsidRPr="00F03935">
              <w:rPr>
                <w:bCs/>
                <w:sz w:val="16"/>
                <w:szCs w:val="16"/>
              </w:rPr>
              <w:t xml:space="preserve"> </w:t>
            </w:r>
            <w:r w:rsidRPr="007A71FB">
              <w:rPr>
                <w:bCs/>
                <w:color w:val="auto"/>
                <w:sz w:val="16"/>
                <w:szCs w:val="16"/>
              </w:rPr>
              <w:t xml:space="preserve">Create equations and inequalities in one variable and use them to solve problems. Include equations arising from linear </w:t>
            </w:r>
            <w:r w:rsidRPr="007A71FB">
              <w:rPr>
                <w:bCs/>
                <w:strike/>
                <w:color w:val="auto"/>
                <w:sz w:val="16"/>
                <w:szCs w:val="16"/>
              </w:rPr>
              <w:t>and quadratic functions, and simple rational</w:t>
            </w:r>
            <w:r w:rsidRPr="007A71FB">
              <w:rPr>
                <w:bCs/>
                <w:color w:val="auto"/>
                <w:sz w:val="16"/>
                <w:szCs w:val="16"/>
              </w:rPr>
              <w:t xml:space="preserve"> and exponential functions (integer inputs only). </w:t>
            </w:r>
          </w:p>
          <w:p w:rsidR="005C15E2" w:rsidRPr="007A71FB" w:rsidRDefault="005C15E2" w:rsidP="00404841">
            <w:pPr>
              <w:pStyle w:val="Default"/>
              <w:ind w:right="-54"/>
              <w:rPr>
                <w:color w:val="auto"/>
                <w:sz w:val="16"/>
                <w:szCs w:val="16"/>
              </w:rPr>
            </w:pPr>
            <w:r w:rsidRPr="00F03935">
              <w:rPr>
                <w:b/>
                <w:bCs/>
                <w:sz w:val="16"/>
                <w:szCs w:val="16"/>
              </w:rPr>
              <w:t>MGSE9-12.A.CED.2</w:t>
            </w:r>
            <w:r w:rsidRPr="00F03935">
              <w:rPr>
                <w:bCs/>
                <w:sz w:val="16"/>
                <w:szCs w:val="16"/>
              </w:rPr>
              <w:t xml:space="preserve"> </w:t>
            </w:r>
            <w:r w:rsidRPr="007A71FB">
              <w:rPr>
                <w:bCs/>
                <w:color w:val="auto"/>
                <w:sz w:val="16"/>
                <w:szCs w:val="16"/>
              </w:rPr>
              <w:t xml:space="preserve">Create linear and exponential equations in two or more variables to represent relationships between quantities; graph equations on coordinate axes with labels and scales. </w:t>
            </w:r>
            <w:r w:rsidRPr="007A71FB">
              <w:rPr>
                <w:color w:val="auto"/>
                <w:sz w:val="16"/>
                <w:szCs w:val="16"/>
              </w:rPr>
              <w:t xml:space="preserve"> (The phrase “in two or more variables” refers to formulas like the compound interest formula, in which A = </w:t>
            </w:r>
            <w:proofErr w:type="gramStart"/>
            <w:r w:rsidRPr="007A71FB">
              <w:rPr>
                <w:color w:val="auto"/>
                <w:sz w:val="16"/>
                <w:szCs w:val="16"/>
              </w:rPr>
              <w:t>P(</w:t>
            </w:r>
            <w:proofErr w:type="gramEnd"/>
            <w:r w:rsidRPr="007A71FB">
              <w:rPr>
                <w:color w:val="auto"/>
                <w:sz w:val="16"/>
                <w:szCs w:val="16"/>
              </w:rPr>
              <w:t>1 + r/n)</w:t>
            </w:r>
            <w:proofErr w:type="spellStart"/>
            <w:r w:rsidRPr="007A71FB">
              <w:rPr>
                <w:color w:val="auto"/>
                <w:sz w:val="16"/>
                <w:szCs w:val="16"/>
                <w:vertAlign w:val="superscript"/>
              </w:rPr>
              <w:t>nt</w:t>
            </w:r>
            <w:proofErr w:type="spellEnd"/>
            <w:r w:rsidRPr="007A71FB">
              <w:rPr>
                <w:color w:val="auto"/>
                <w:sz w:val="16"/>
                <w:szCs w:val="16"/>
              </w:rPr>
              <w:t xml:space="preserve"> has multiple variables.)</w:t>
            </w:r>
          </w:p>
          <w:p w:rsidR="005C15E2" w:rsidRPr="007A71FB" w:rsidRDefault="005C15E2" w:rsidP="00404841">
            <w:pPr>
              <w:pStyle w:val="Default"/>
              <w:ind w:right="-54"/>
              <w:rPr>
                <w:i/>
                <w:iCs/>
                <w:color w:val="auto"/>
                <w:sz w:val="16"/>
                <w:szCs w:val="16"/>
              </w:rPr>
            </w:pPr>
            <w:r w:rsidRPr="00F03935">
              <w:rPr>
                <w:b/>
                <w:bCs/>
                <w:sz w:val="16"/>
                <w:szCs w:val="16"/>
              </w:rPr>
              <w:t>MGSE9-12.A.CED.3</w:t>
            </w:r>
            <w:r w:rsidRPr="00F03935">
              <w:rPr>
                <w:bCs/>
                <w:sz w:val="16"/>
                <w:szCs w:val="16"/>
              </w:rPr>
              <w:t xml:space="preserve"> </w:t>
            </w:r>
            <w:r w:rsidRPr="007A71FB">
              <w:rPr>
                <w:bCs/>
                <w:color w:val="auto"/>
                <w:sz w:val="16"/>
                <w:szCs w:val="16"/>
              </w:rPr>
              <w:t>Represent constraints by equations or inequalities, and by systems of equations and/or inequalities, and interpret data points as possible (i.e. a solution) or not possible (i.e. a non-solution) under the established constraints.</w:t>
            </w:r>
            <w:r w:rsidRPr="007A71FB">
              <w:rPr>
                <w:rFonts w:eastAsia="MS Mincho"/>
                <w:bCs/>
                <w:color w:val="auto"/>
                <w:sz w:val="16"/>
                <w:szCs w:val="16"/>
                <w:vertAlign w:val="superscript"/>
              </w:rPr>
              <w:t xml:space="preserve"> </w:t>
            </w:r>
            <w:r w:rsidRPr="007A71FB">
              <w:rPr>
                <w:i/>
                <w:iCs/>
                <w:color w:val="auto"/>
                <w:sz w:val="16"/>
                <w:szCs w:val="16"/>
              </w:rPr>
              <w:t xml:space="preserve"> </w:t>
            </w:r>
          </w:p>
          <w:p w:rsidR="005C15E2" w:rsidRPr="00F03935" w:rsidRDefault="005C15E2" w:rsidP="00404841">
            <w:pPr>
              <w:widowControl w:val="0"/>
              <w:ind w:right="-54"/>
              <w:rPr>
                <w:i/>
                <w:sz w:val="16"/>
                <w:szCs w:val="16"/>
              </w:rPr>
            </w:pPr>
            <w:r w:rsidRPr="00F03935">
              <w:rPr>
                <w:b/>
                <w:bCs/>
                <w:sz w:val="16"/>
                <w:szCs w:val="16"/>
              </w:rPr>
              <w:t>MGSE9-12.A.CED.4</w:t>
            </w:r>
            <w:r w:rsidRPr="00F03935">
              <w:rPr>
                <w:bCs/>
                <w:sz w:val="16"/>
                <w:szCs w:val="16"/>
              </w:rPr>
              <w:t xml:space="preserve"> </w:t>
            </w:r>
            <w:r w:rsidRPr="007A71FB">
              <w:rPr>
                <w:bCs/>
                <w:sz w:val="16"/>
                <w:szCs w:val="16"/>
              </w:rPr>
              <w:t>Rearrange formulas to highlight a quantity of interest, using the same reasoning as in solving equations</w:t>
            </w:r>
            <w:r w:rsidRPr="007A71FB">
              <w:rPr>
                <w:bCs/>
                <w:i/>
                <w:sz w:val="16"/>
                <w:szCs w:val="16"/>
              </w:rPr>
              <w:t>.</w:t>
            </w:r>
            <w:r w:rsidRPr="007A71FB">
              <w:rPr>
                <w:rFonts w:eastAsia="MS Mincho"/>
                <w:bCs/>
                <w:sz w:val="16"/>
                <w:szCs w:val="16"/>
                <w:vertAlign w:val="superscript"/>
              </w:rPr>
              <w:t xml:space="preserve"> </w:t>
            </w:r>
            <w:r w:rsidRPr="007A71FB">
              <w:rPr>
                <w:bCs/>
                <w:i/>
                <w:sz w:val="16"/>
                <w:szCs w:val="16"/>
              </w:rPr>
              <w:t xml:space="preserve">Examples: Rearrange Ohm’s law V = IR to highlight resistance R; </w:t>
            </w:r>
            <w:r w:rsidRPr="007A71FB">
              <w:rPr>
                <w:i/>
                <w:strike/>
                <w:sz w:val="16"/>
                <w:szCs w:val="16"/>
              </w:rPr>
              <w:t>Rearrange area of a circle formula A = π r</w:t>
            </w:r>
            <w:r w:rsidRPr="007A71FB">
              <w:rPr>
                <w:i/>
                <w:strike/>
                <w:sz w:val="16"/>
                <w:szCs w:val="16"/>
                <w:vertAlign w:val="superscript"/>
              </w:rPr>
              <w:t>2</w:t>
            </w:r>
            <w:r w:rsidRPr="007A71FB">
              <w:rPr>
                <w:i/>
                <w:strike/>
                <w:sz w:val="16"/>
                <w:szCs w:val="16"/>
              </w:rPr>
              <w:t xml:space="preserve"> to highlight the radius r.</w:t>
            </w:r>
          </w:p>
          <w:p w:rsidR="005C15E2" w:rsidRPr="00F03935" w:rsidRDefault="005C15E2" w:rsidP="00404841">
            <w:pPr>
              <w:pStyle w:val="Default"/>
              <w:ind w:right="-54"/>
              <w:rPr>
                <w:sz w:val="16"/>
                <w:szCs w:val="16"/>
              </w:rPr>
            </w:pPr>
          </w:p>
        </w:tc>
        <w:tc>
          <w:tcPr>
            <w:tcW w:w="2880" w:type="dxa"/>
            <w:tcBorders>
              <w:bottom w:val="single" w:sz="4" w:space="0" w:color="auto"/>
            </w:tcBorders>
          </w:tcPr>
          <w:p w:rsidR="005C15E2" w:rsidRPr="00F03935" w:rsidRDefault="005C15E2" w:rsidP="00404841">
            <w:pPr>
              <w:autoSpaceDE w:val="0"/>
              <w:autoSpaceDN w:val="0"/>
              <w:adjustRightInd w:val="0"/>
              <w:rPr>
                <w:b/>
                <w:bCs/>
                <w:sz w:val="16"/>
                <w:szCs w:val="16"/>
                <w:u w:val="single"/>
              </w:rPr>
            </w:pPr>
            <w:r w:rsidRPr="00F03935">
              <w:rPr>
                <w:b/>
                <w:bCs/>
                <w:sz w:val="16"/>
                <w:szCs w:val="16"/>
                <w:u w:val="single"/>
              </w:rPr>
              <w:lastRenderedPageBreak/>
              <w:t>Understand solving equations as a process of reasoning and explain the reasoning</w:t>
            </w:r>
          </w:p>
          <w:p w:rsidR="005C15E2" w:rsidRPr="007A71FB" w:rsidRDefault="005C15E2" w:rsidP="00404841">
            <w:pPr>
              <w:pStyle w:val="Default"/>
              <w:rPr>
                <w:i/>
                <w:iCs/>
                <w:color w:val="auto"/>
                <w:sz w:val="16"/>
                <w:szCs w:val="16"/>
              </w:rPr>
            </w:pPr>
            <w:r w:rsidRPr="00F03935">
              <w:rPr>
                <w:b/>
                <w:bCs/>
                <w:sz w:val="16"/>
                <w:szCs w:val="16"/>
              </w:rPr>
              <w:t>MGSE9-12.A.REI.1</w:t>
            </w:r>
            <w:r w:rsidRPr="00F03935">
              <w:rPr>
                <w:bCs/>
                <w:sz w:val="16"/>
                <w:szCs w:val="16"/>
              </w:rPr>
              <w:t xml:space="preserve"> </w:t>
            </w:r>
            <w:r w:rsidRPr="007A71FB">
              <w:rPr>
                <w:bCs/>
                <w:color w:val="auto"/>
                <w:sz w:val="16"/>
                <w:szCs w:val="16"/>
              </w:rPr>
              <w:t xml:space="preserve">Using algebraic properties and the properties of real numbers, justify the steps of a simple, one-solution equation.  Students should justify their own steps, or if given two or more steps of an equation, explain the progression from one step to the next using properties.   </w:t>
            </w:r>
          </w:p>
          <w:p w:rsidR="005C15E2" w:rsidRPr="00F03935" w:rsidRDefault="005C15E2" w:rsidP="00404841">
            <w:pPr>
              <w:autoSpaceDE w:val="0"/>
              <w:autoSpaceDN w:val="0"/>
              <w:adjustRightInd w:val="0"/>
              <w:rPr>
                <w:b/>
                <w:bCs/>
                <w:sz w:val="16"/>
                <w:szCs w:val="16"/>
                <w:u w:val="single"/>
              </w:rPr>
            </w:pPr>
            <w:r w:rsidRPr="00F03935">
              <w:rPr>
                <w:b/>
                <w:bCs/>
                <w:sz w:val="16"/>
                <w:szCs w:val="16"/>
                <w:u w:val="single"/>
              </w:rPr>
              <w:t>Solve equations and inequalities in one variable</w:t>
            </w:r>
          </w:p>
          <w:p w:rsidR="005C15E2" w:rsidRPr="00F03935" w:rsidRDefault="005C15E2" w:rsidP="00404841">
            <w:pPr>
              <w:widowControl w:val="0"/>
              <w:rPr>
                <w:sz w:val="16"/>
                <w:szCs w:val="16"/>
              </w:rPr>
            </w:pPr>
            <w:r w:rsidRPr="00F03935">
              <w:rPr>
                <w:b/>
                <w:bCs/>
                <w:sz w:val="16"/>
                <w:szCs w:val="16"/>
              </w:rPr>
              <w:t>MGSE9-12.A.REI.3</w:t>
            </w:r>
            <w:r w:rsidRPr="00F03935">
              <w:rPr>
                <w:bCs/>
                <w:sz w:val="16"/>
                <w:szCs w:val="16"/>
              </w:rPr>
              <w:t xml:space="preserve"> </w:t>
            </w:r>
            <w:r w:rsidRPr="007A71FB">
              <w:rPr>
                <w:bCs/>
                <w:sz w:val="16"/>
                <w:szCs w:val="16"/>
              </w:rPr>
              <w:t xml:space="preserve">Solve linear equations and inequalities in one variable, including equations with coefficients represented by letters. </w:t>
            </w:r>
            <w:r w:rsidRPr="007A71FB">
              <w:rPr>
                <w:i/>
                <w:sz w:val="16"/>
                <w:szCs w:val="16"/>
              </w:rPr>
              <w:t>For example, given ax + 3 = 7, solve for x.</w:t>
            </w:r>
          </w:p>
          <w:p w:rsidR="00673019" w:rsidRPr="00673019" w:rsidRDefault="00673019" w:rsidP="00673019">
            <w:pPr>
              <w:autoSpaceDE w:val="0"/>
              <w:autoSpaceDN w:val="0"/>
              <w:adjustRightInd w:val="0"/>
              <w:rPr>
                <w:b/>
                <w:bCs/>
                <w:sz w:val="16"/>
                <w:szCs w:val="16"/>
                <w:u w:val="single"/>
              </w:rPr>
            </w:pPr>
            <w:r w:rsidRPr="00673019">
              <w:rPr>
                <w:b/>
                <w:bCs/>
                <w:sz w:val="16"/>
                <w:szCs w:val="16"/>
                <w:u w:val="single"/>
              </w:rPr>
              <w:t>Solve systems of equations</w:t>
            </w:r>
          </w:p>
          <w:p w:rsidR="005C15E2" w:rsidRPr="007A71FB" w:rsidRDefault="005C15E2" w:rsidP="00404841">
            <w:pPr>
              <w:pStyle w:val="Default"/>
              <w:rPr>
                <w:color w:val="auto"/>
                <w:sz w:val="16"/>
                <w:szCs w:val="16"/>
              </w:rPr>
            </w:pPr>
            <w:r w:rsidRPr="00F03935">
              <w:rPr>
                <w:b/>
                <w:bCs/>
                <w:sz w:val="16"/>
                <w:szCs w:val="16"/>
              </w:rPr>
              <w:t>MGSE9-12.A.REI.5</w:t>
            </w:r>
            <w:r w:rsidRPr="00F03935">
              <w:rPr>
                <w:bCs/>
                <w:sz w:val="16"/>
                <w:szCs w:val="16"/>
              </w:rPr>
              <w:t xml:space="preserve"> </w:t>
            </w:r>
            <w:r w:rsidRPr="007A71FB">
              <w:rPr>
                <w:bCs/>
                <w:color w:val="auto"/>
                <w:sz w:val="16"/>
                <w:szCs w:val="16"/>
              </w:rPr>
              <w:t xml:space="preserve">Show and explain why the elimination method works to solve a system of two-variable equations. </w:t>
            </w:r>
          </w:p>
          <w:p w:rsidR="005C15E2" w:rsidRPr="00F03935" w:rsidRDefault="005C15E2" w:rsidP="00404841">
            <w:pPr>
              <w:pStyle w:val="Default"/>
              <w:rPr>
                <w:bCs/>
                <w:sz w:val="16"/>
                <w:szCs w:val="16"/>
              </w:rPr>
            </w:pPr>
            <w:r w:rsidRPr="00F03935">
              <w:rPr>
                <w:b/>
                <w:bCs/>
                <w:sz w:val="16"/>
                <w:szCs w:val="16"/>
              </w:rPr>
              <w:t>MGSE9-12.A.REI.6</w:t>
            </w:r>
            <w:r w:rsidRPr="00F03935">
              <w:rPr>
                <w:bCs/>
                <w:sz w:val="16"/>
                <w:szCs w:val="16"/>
              </w:rPr>
              <w:t xml:space="preserve"> Solve systems of linear equations exactly and approximately (e.g., with graphs), focusing on pairs of linear equations in two variables. </w:t>
            </w:r>
          </w:p>
          <w:p w:rsidR="005C15E2" w:rsidRPr="00F03935" w:rsidRDefault="005C15E2" w:rsidP="00404841">
            <w:pPr>
              <w:autoSpaceDE w:val="0"/>
              <w:autoSpaceDN w:val="0"/>
              <w:adjustRightInd w:val="0"/>
              <w:rPr>
                <w:b/>
                <w:bCs/>
                <w:sz w:val="16"/>
                <w:szCs w:val="16"/>
                <w:u w:val="single"/>
              </w:rPr>
            </w:pPr>
            <w:r w:rsidRPr="00F03935">
              <w:rPr>
                <w:b/>
                <w:bCs/>
                <w:sz w:val="16"/>
                <w:szCs w:val="16"/>
                <w:u w:val="single"/>
              </w:rPr>
              <w:t>Represent and solve equations and inequalities graphically</w:t>
            </w:r>
          </w:p>
          <w:p w:rsidR="005C15E2" w:rsidRPr="007A71FB" w:rsidRDefault="005C15E2" w:rsidP="00404841">
            <w:pPr>
              <w:pStyle w:val="Default"/>
              <w:rPr>
                <w:color w:val="auto"/>
                <w:sz w:val="16"/>
                <w:szCs w:val="16"/>
              </w:rPr>
            </w:pPr>
            <w:r w:rsidRPr="00F03935">
              <w:rPr>
                <w:b/>
                <w:bCs/>
                <w:sz w:val="16"/>
                <w:szCs w:val="16"/>
              </w:rPr>
              <w:t>MGSE9-12.A.REI.12</w:t>
            </w:r>
            <w:r w:rsidRPr="00F03935">
              <w:rPr>
                <w:bCs/>
                <w:sz w:val="16"/>
                <w:szCs w:val="16"/>
              </w:rPr>
              <w:t xml:space="preserve"> </w:t>
            </w:r>
            <w:r w:rsidRPr="007A71FB">
              <w:rPr>
                <w:bCs/>
                <w:color w:val="auto"/>
                <w:sz w:val="16"/>
                <w:szCs w:val="16"/>
              </w:rPr>
              <w:t>Graph the solution set to a linear inequality in two variables.</w:t>
            </w:r>
          </w:p>
          <w:p w:rsidR="005C15E2" w:rsidRPr="00F03935" w:rsidRDefault="005C15E2" w:rsidP="00404841">
            <w:pPr>
              <w:pStyle w:val="Default"/>
              <w:rPr>
                <w:sz w:val="16"/>
                <w:szCs w:val="16"/>
              </w:rPr>
            </w:pPr>
          </w:p>
        </w:tc>
        <w:tc>
          <w:tcPr>
            <w:tcW w:w="2880" w:type="dxa"/>
            <w:gridSpan w:val="2"/>
            <w:tcBorders>
              <w:bottom w:val="single" w:sz="4" w:space="0" w:color="auto"/>
            </w:tcBorders>
          </w:tcPr>
          <w:p w:rsidR="005C15E2" w:rsidRPr="00CC372E" w:rsidRDefault="005C15E2" w:rsidP="00404841">
            <w:pPr>
              <w:autoSpaceDE w:val="0"/>
              <w:autoSpaceDN w:val="0"/>
              <w:adjustRightInd w:val="0"/>
              <w:rPr>
                <w:b/>
                <w:bCs/>
                <w:sz w:val="16"/>
                <w:szCs w:val="16"/>
                <w:u w:val="single"/>
              </w:rPr>
            </w:pPr>
            <w:r w:rsidRPr="00CC372E">
              <w:rPr>
                <w:b/>
                <w:bCs/>
                <w:sz w:val="16"/>
                <w:szCs w:val="16"/>
                <w:u w:val="single"/>
              </w:rPr>
              <w:t>Represent and solve equations and inequalities graphically</w:t>
            </w:r>
          </w:p>
          <w:p w:rsidR="005C15E2" w:rsidRPr="007A71FB" w:rsidRDefault="005C15E2" w:rsidP="00404841">
            <w:pPr>
              <w:pStyle w:val="Default"/>
              <w:rPr>
                <w:color w:val="auto"/>
                <w:sz w:val="16"/>
                <w:szCs w:val="16"/>
              </w:rPr>
            </w:pPr>
            <w:r w:rsidRPr="00CC372E">
              <w:rPr>
                <w:b/>
                <w:bCs/>
                <w:sz w:val="16"/>
                <w:szCs w:val="16"/>
              </w:rPr>
              <w:t>MGSE9-12.A.REI.10</w:t>
            </w:r>
            <w:r w:rsidRPr="00CC372E">
              <w:rPr>
                <w:bCs/>
                <w:sz w:val="16"/>
                <w:szCs w:val="16"/>
              </w:rPr>
              <w:t xml:space="preserve"> </w:t>
            </w:r>
            <w:r w:rsidRPr="007A71FB">
              <w:rPr>
                <w:bCs/>
                <w:color w:val="auto"/>
                <w:sz w:val="16"/>
                <w:szCs w:val="16"/>
              </w:rPr>
              <w:t xml:space="preserve">Understand that the graph of an equation in two variables is the set of all its solutions plotted in the coordinate plane. </w:t>
            </w:r>
          </w:p>
          <w:p w:rsidR="005C15E2" w:rsidRPr="007A71FB" w:rsidRDefault="005C15E2" w:rsidP="00404841">
            <w:pPr>
              <w:autoSpaceDE w:val="0"/>
              <w:autoSpaceDN w:val="0"/>
              <w:adjustRightInd w:val="0"/>
              <w:rPr>
                <w:sz w:val="16"/>
                <w:szCs w:val="16"/>
              </w:rPr>
            </w:pPr>
            <w:r w:rsidRPr="00CC372E">
              <w:rPr>
                <w:b/>
                <w:bCs/>
                <w:sz w:val="16"/>
                <w:szCs w:val="16"/>
              </w:rPr>
              <w:t>MGSE9-12.A.REI.11</w:t>
            </w:r>
            <w:r w:rsidRPr="00CC372E">
              <w:rPr>
                <w:bCs/>
                <w:sz w:val="16"/>
                <w:szCs w:val="16"/>
              </w:rPr>
              <w:t xml:space="preserve"> </w:t>
            </w:r>
            <w:r w:rsidRPr="007A71FB">
              <w:rPr>
                <w:sz w:val="16"/>
                <w:szCs w:val="16"/>
              </w:rPr>
              <w:t>Using graphs, tables, or successive approximations, show that the solution to the equation f(x) = g(x) is the x-value where the y-values of f(x) and g(x) are the same.</w:t>
            </w:r>
          </w:p>
          <w:p w:rsidR="005C15E2" w:rsidRPr="00CC372E" w:rsidRDefault="005C15E2" w:rsidP="00404841">
            <w:pPr>
              <w:autoSpaceDE w:val="0"/>
              <w:autoSpaceDN w:val="0"/>
              <w:adjustRightInd w:val="0"/>
              <w:rPr>
                <w:b/>
                <w:bCs/>
                <w:sz w:val="16"/>
                <w:szCs w:val="16"/>
                <w:u w:val="single"/>
              </w:rPr>
            </w:pPr>
            <w:r w:rsidRPr="00CC372E">
              <w:rPr>
                <w:b/>
                <w:bCs/>
                <w:sz w:val="16"/>
                <w:szCs w:val="16"/>
                <w:u w:val="single"/>
              </w:rPr>
              <w:t>Understand the concept of a function and use function notation</w:t>
            </w:r>
          </w:p>
          <w:p w:rsidR="005C15E2" w:rsidRPr="007A71FB" w:rsidRDefault="005C15E2" w:rsidP="00404841">
            <w:pPr>
              <w:pStyle w:val="Default"/>
              <w:rPr>
                <w:i/>
                <w:iCs/>
                <w:color w:val="auto"/>
                <w:sz w:val="16"/>
                <w:szCs w:val="16"/>
              </w:rPr>
            </w:pPr>
            <w:r w:rsidRPr="00CC372E">
              <w:rPr>
                <w:b/>
                <w:bCs/>
                <w:sz w:val="16"/>
                <w:szCs w:val="16"/>
              </w:rPr>
              <w:t>MGSE9-12.F.IF.1</w:t>
            </w:r>
            <w:r w:rsidRPr="00CC372E">
              <w:rPr>
                <w:bCs/>
                <w:sz w:val="16"/>
                <w:szCs w:val="16"/>
              </w:rPr>
              <w:t xml:space="preserve"> </w:t>
            </w:r>
            <w:r w:rsidRPr="007A71FB">
              <w:rPr>
                <w:bCs/>
                <w:color w:val="auto"/>
                <w:sz w:val="16"/>
                <w:szCs w:val="16"/>
              </w:rPr>
              <w:t xml:space="preserve">Understand that a function from one set (the input, called the domain) to another set (the output, called the range) assigns to each element of the domain exactly one element of the range, i.e. each input value maps to exactly one output value.   If </w:t>
            </w:r>
            <w:r w:rsidRPr="007A71FB">
              <w:rPr>
                <w:bCs/>
                <w:i/>
                <w:color w:val="auto"/>
                <w:sz w:val="16"/>
                <w:szCs w:val="16"/>
              </w:rPr>
              <w:t>f</w:t>
            </w:r>
            <w:r w:rsidRPr="007A71FB">
              <w:rPr>
                <w:bCs/>
                <w:color w:val="auto"/>
                <w:sz w:val="16"/>
                <w:szCs w:val="16"/>
              </w:rPr>
              <w:t xml:space="preserve"> is a function, </w:t>
            </w:r>
            <w:r w:rsidRPr="007A71FB">
              <w:rPr>
                <w:bCs/>
                <w:i/>
                <w:color w:val="auto"/>
                <w:sz w:val="16"/>
                <w:szCs w:val="16"/>
              </w:rPr>
              <w:t>x</w:t>
            </w:r>
            <w:r w:rsidRPr="007A71FB">
              <w:rPr>
                <w:bCs/>
                <w:color w:val="auto"/>
                <w:sz w:val="16"/>
                <w:szCs w:val="16"/>
              </w:rPr>
              <w:t xml:space="preserve"> is the input (an element of its domain), and </w:t>
            </w:r>
            <w:r w:rsidRPr="007A71FB">
              <w:rPr>
                <w:bCs/>
                <w:i/>
                <w:color w:val="auto"/>
                <w:sz w:val="16"/>
                <w:szCs w:val="16"/>
              </w:rPr>
              <w:t>f</w:t>
            </w:r>
            <w:r w:rsidRPr="007A71FB">
              <w:rPr>
                <w:bCs/>
                <w:color w:val="auto"/>
                <w:sz w:val="16"/>
                <w:szCs w:val="16"/>
              </w:rPr>
              <w:t>(</w:t>
            </w:r>
            <w:r w:rsidRPr="007A71FB">
              <w:rPr>
                <w:bCs/>
                <w:i/>
                <w:color w:val="auto"/>
                <w:sz w:val="16"/>
                <w:szCs w:val="16"/>
              </w:rPr>
              <w:t>x</w:t>
            </w:r>
            <w:r w:rsidRPr="007A71FB">
              <w:rPr>
                <w:bCs/>
                <w:color w:val="auto"/>
                <w:sz w:val="16"/>
                <w:szCs w:val="16"/>
              </w:rPr>
              <w:t xml:space="preserve">) is the output (an element of the range).  Graphically, the graph is </w:t>
            </w:r>
            <w:r w:rsidRPr="007A71FB">
              <w:rPr>
                <w:bCs/>
                <w:i/>
                <w:color w:val="auto"/>
                <w:sz w:val="16"/>
                <w:szCs w:val="16"/>
              </w:rPr>
              <w:t>y</w:t>
            </w:r>
            <w:r w:rsidRPr="007A71FB">
              <w:rPr>
                <w:bCs/>
                <w:color w:val="auto"/>
                <w:sz w:val="16"/>
                <w:szCs w:val="16"/>
              </w:rPr>
              <w:t xml:space="preserve"> = </w:t>
            </w:r>
            <w:r w:rsidRPr="007A71FB">
              <w:rPr>
                <w:bCs/>
                <w:i/>
                <w:color w:val="auto"/>
                <w:sz w:val="16"/>
                <w:szCs w:val="16"/>
              </w:rPr>
              <w:t>f</w:t>
            </w:r>
            <w:r w:rsidRPr="007A71FB">
              <w:rPr>
                <w:bCs/>
                <w:color w:val="auto"/>
                <w:sz w:val="16"/>
                <w:szCs w:val="16"/>
              </w:rPr>
              <w:t>(</w:t>
            </w:r>
            <w:r w:rsidRPr="007A71FB">
              <w:rPr>
                <w:bCs/>
                <w:i/>
                <w:color w:val="auto"/>
                <w:sz w:val="16"/>
                <w:szCs w:val="16"/>
              </w:rPr>
              <w:t>x</w:t>
            </w:r>
            <w:r w:rsidRPr="007A71FB">
              <w:rPr>
                <w:bCs/>
                <w:color w:val="auto"/>
                <w:sz w:val="16"/>
                <w:szCs w:val="16"/>
              </w:rPr>
              <w:t xml:space="preserve">). </w:t>
            </w:r>
          </w:p>
          <w:p w:rsidR="005C15E2" w:rsidRPr="00CC372E" w:rsidRDefault="005C15E2" w:rsidP="00404841">
            <w:pPr>
              <w:pStyle w:val="Default"/>
              <w:rPr>
                <w:bCs/>
                <w:sz w:val="16"/>
                <w:szCs w:val="16"/>
              </w:rPr>
            </w:pPr>
            <w:r w:rsidRPr="00CC372E">
              <w:rPr>
                <w:b/>
                <w:bCs/>
                <w:sz w:val="16"/>
                <w:szCs w:val="16"/>
              </w:rPr>
              <w:t>MGSE9-12.F.IF.2</w:t>
            </w:r>
            <w:r w:rsidRPr="00CC372E">
              <w:rPr>
                <w:bCs/>
                <w:sz w:val="16"/>
                <w:szCs w:val="16"/>
              </w:rPr>
              <w:t xml:space="preserve"> Use function </w:t>
            </w:r>
            <w:proofErr w:type="gramStart"/>
            <w:r w:rsidRPr="00CC372E">
              <w:rPr>
                <w:bCs/>
                <w:sz w:val="16"/>
                <w:szCs w:val="16"/>
              </w:rPr>
              <w:t>notation, evaluate</w:t>
            </w:r>
            <w:proofErr w:type="gramEnd"/>
            <w:r w:rsidRPr="00CC372E">
              <w:rPr>
                <w:bCs/>
                <w:sz w:val="16"/>
                <w:szCs w:val="16"/>
              </w:rPr>
              <w:t xml:space="preserve"> functions for inputs in their domains, and interpret statements that use function notation in terms of a context. </w:t>
            </w:r>
          </w:p>
          <w:p w:rsidR="005C15E2" w:rsidRPr="007A71FB" w:rsidRDefault="005C15E2" w:rsidP="00404841">
            <w:pPr>
              <w:pStyle w:val="Default"/>
              <w:rPr>
                <w:i/>
                <w:iCs/>
                <w:color w:val="auto"/>
                <w:sz w:val="16"/>
                <w:szCs w:val="16"/>
              </w:rPr>
            </w:pPr>
            <w:r w:rsidRPr="00CC372E">
              <w:rPr>
                <w:b/>
                <w:bCs/>
                <w:sz w:val="16"/>
                <w:szCs w:val="16"/>
              </w:rPr>
              <w:t>MGSE9-12.F.IF.3</w:t>
            </w:r>
            <w:r w:rsidRPr="00CC372E">
              <w:rPr>
                <w:bCs/>
                <w:sz w:val="16"/>
                <w:szCs w:val="16"/>
              </w:rPr>
              <w:t xml:space="preserve"> </w:t>
            </w:r>
            <w:r w:rsidRPr="007A71FB">
              <w:rPr>
                <w:bCs/>
                <w:color w:val="auto"/>
                <w:sz w:val="16"/>
                <w:szCs w:val="16"/>
              </w:rPr>
              <w:t xml:space="preserve">Recognize that sequences are functions, sometimes defined recursively, whose domain is a subset of the integers. </w:t>
            </w:r>
            <w:r w:rsidRPr="007A71FB">
              <w:rPr>
                <w:bCs/>
                <w:i/>
                <w:color w:val="auto"/>
                <w:sz w:val="16"/>
                <w:szCs w:val="16"/>
              </w:rPr>
              <w:t>(Generally, the scope of high school math defines this subset as the set of natural numbers 1, 2, 3, 4, …)</w:t>
            </w:r>
            <w:r w:rsidRPr="007A71FB">
              <w:rPr>
                <w:bCs/>
                <w:color w:val="auto"/>
                <w:sz w:val="16"/>
                <w:szCs w:val="16"/>
              </w:rPr>
              <w:t xml:space="preserve">  By graphing or calculating terms, students should be able to show how the recursive sequence </w:t>
            </w:r>
            <w:r w:rsidRPr="007A71FB">
              <w:rPr>
                <w:bCs/>
                <w:i/>
                <w:color w:val="auto"/>
                <w:sz w:val="16"/>
                <w:szCs w:val="16"/>
              </w:rPr>
              <w:t>a</w:t>
            </w:r>
            <w:r w:rsidRPr="007A71FB">
              <w:rPr>
                <w:bCs/>
                <w:color w:val="auto"/>
                <w:sz w:val="16"/>
                <w:szCs w:val="16"/>
                <w:vertAlign w:val="subscript"/>
              </w:rPr>
              <w:t>1</w:t>
            </w:r>
            <w:r w:rsidRPr="007A71FB">
              <w:rPr>
                <w:bCs/>
                <w:color w:val="auto"/>
                <w:sz w:val="16"/>
                <w:szCs w:val="16"/>
              </w:rPr>
              <w:t xml:space="preserve"> = 7, </w:t>
            </w:r>
            <w:r w:rsidRPr="007A71FB">
              <w:rPr>
                <w:bCs/>
                <w:i/>
                <w:color w:val="auto"/>
                <w:sz w:val="16"/>
                <w:szCs w:val="16"/>
              </w:rPr>
              <w:t>a</w:t>
            </w:r>
            <w:r w:rsidRPr="007A71FB">
              <w:rPr>
                <w:bCs/>
                <w:i/>
                <w:color w:val="auto"/>
                <w:sz w:val="16"/>
                <w:szCs w:val="16"/>
                <w:vertAlign w:val="subscript"/>
              </w:rPr>
              <w:t>n</w:t>
            </w:r>
            <w:r w:rsidRPr="007A71FB">
              <w:rPr>
                <w:bCs/>
                <w:color w:val="auto"/>
                <w:sz w:val="16"/>
                <w:szCs w:val="16"/>
              </w:rPr>
              <w:t xml:space="preserve"> = </w:t>
            </w:r>
            <w:r w:rsidRPr="007A71FB">
              <w:rPr>
                <w:bCs/>
                <w:i/>
                <w:color w:val="auto"/>
                <w:sz w:val="16"/>
                <w:szCs w:val="16"/>
              </w:rPr>
              <w:t>a</w:t>
            </w:r>
            <w:r w:rsidRPr="007A71FB">
              <w:rPr>
                <w:bCs/>
                <w:i/>
                <w:color w:val="auto"/>
                <w:sz w:val="16"/>
                <w:szCs w:val="16"/>
                <w:vertAlign w:val="subscript"/>
              </w:rPr>
              <w:t>n</w:t>
            </w:r>
            <w:r w:rsidRPr="007A71FB">
              <w:rPr>
                <w:bCs/>
                <w:color w:val="auto"/>
                <w:sz w:val="16"/>
                <w:szCs w:val="16"/>
                <w:vertAlign w:val="subscript"/>
              </w:rPr>
              <w:t xml:space="preserve"> – </w:t>
            </w:r>
            <w:r w:rsidRPr="007A71FB">
              <w:rPr>
                <w:i/>
                <w:iCs/>
                <w:color w:val="auto"/>
                <w:sz w:val="16"/>
                <w:szCs w:val="16"/>
                <w:vertAlign w:val="subscript"/>
              </w:rPr>
              <w:t xml:space="preserve">1 </w:t>
            </w:r>
            <w:r w:rsidRPr="007A71FB">
              <w:rPr>
                <w:iCs/>
                <w:color w:val="auto"/>
                <w:sz w:val="16"/>
                <w:szCs w:val="16"/>
              </w:rPr>
              <w:t>+ 2;</w:t>
            </w:r>
            <w:r w:rsidRPr="007A71FB">
              <w:rPr>
                <w:i/>
                <w:iCs/>
                <w:color w:val="auto"/>
                <w:sz w:val="16"/>
                <w:szCs w:val="16"/>
              </w:rPr>
              <w:t xml:space="preserve"> </w:t>
            </w:r>
            <w:r w:rsidRPr="007A71FB">
              <w:rPr>
                <w:iCs/>
                <w:color w:val="auto"/>
                <w:sz w:val="16"/>
                <w:szCs w:val="16"/>
              </w:rPr>
              <w:t xml:space="preserve">the sequence </w:t>
            </w:r>
            <w:proofErr w:type="spellStart"/>
            <w:r w:rsidRPr="007A71FB">
              <w:rPr>
                <w:i/>
                <w:iCs/>
                <w:color w:val="auto"/>
                <w:sz w:val="16"/>
                <w:szCs w:val="16"/>
              </w:rPr>
              <w:t>s</w:t>
            </w:r>
            <w:r w:rsidRPr="007A71FB">
              <w:rPr>
                <w:i/>
                <w:iCs/>
                <w:color w:val="auto"/>
                <w:sz w:val="16"/>
                <w:szCs w:val="16"/>
                <w:vertAlign w:val="subscript"/>
              </w:rPr>
              <w:t>n</w:t>
            </w:r>
            <w:proofErr w:type="spellEnd"/>
            <w:r w:rsidRPr="007A71FB">
              <w:rPr>
                <w:iCs/>
                <w:color w:val="auto"/>
                <w:sz w:val="16"/>
                <w:szCs w:val="16"/>
              </w:rPr>
              <w:t xml:space="preserve"> = 2(</w:t>
            </w:r>
            <w:r w:rsidRPr="007A71FB">
              <w:rPr>
                <w:i/>
                <w:iCs/>
                <w:color w:val="auto"/>
                <w:sz w:val="16"/>
                <w:szCs w:val="16"/>
              </w:rPr>
              <w:t>n</w:t>
            </w:r>
            <w:r w:rsidRPr="007A71FB">
              <w:rPr>
                <w:iCs/>
                <w:color w:val="auto"/>
                <w:sz w:val="16"/>
                <w:szCs w:val="16"/>
              </w:rPr>
              <w:t xml:space="preserve"> – 1) + 7; and the function </w:t>
            </w:r>
            <w:r w:rsidRPr="007A71FB">
              <w:rPr>
                <w:i/>
                <w:iCs/>
                <w:color w:val="auto"/>
                <w:sz w:val="16"/>
                <w:szCs w:val="16"/>
              </w:rPr>
              <w:t>f</w:t>
            </w:r>
            <w:r w:rsidRPr="007A71FB">
              <w:rPr>
                <w:iCs/>
                <w:color w:val="auto"/>
                <w:sz w:val="16"/>
                <w:szCs w:val="16"/>
              </w:rPr>
              <w:t>(</w:t>
            </w:r>
            <w:r w:rsidRPr="007A71FB">
              <w:rPr>
                <w:i/>
                <w:iCs/>
                <w:color w:val="auto"/>
                <w:sz w:val="16"/>
                <w:szCs w:val="16"/>
              </w:rPr>
              <w:t>x</w:t>
            </w:r>
            <w:r w:rsidRPr="007A71FB">
              <w:rPr>
                <w:iCs/>
                <w:color w:val="auto"/>
                <w:sz w:val="16"/>
                <w:szCs w:val="16"/>
              </w:rPr>
              <w:t>) = 2</w:t>
            </w:r>
            <w:r w:rsidRPr="007A71FB">
              <w:rPr>
                <w:i/>
                <w:iCs/>
                <w:color w:val="auto"/>
                <w:sz w:val="16"/>
                <w:szCs w:val="16"/>
              </w:rPr>
              <w:t>x</w:t>
            </w:r>
            <w:r w:rsidRPr="007A71FB">
              <w:rPr>
                <w:iCs/>
                <w:color w:val="auto"/>
                <w:sz w:val="16"/>
                <w:szCs w:val="16"/>
              </w:rPr>
              <w:t xml:space="preserve"> + 5 (when </w:t>
            </w:r>
            <w:r w:rsidRPr="007A71FB">
              <w:rPr>
                <w:i/>
                <w:iCs/>
                <w:color w:val="auto"/>
                <w:sz w:val="16"/>
                <w:szCs w:val="16"/>
              </w:rPr>
              <w:t>x</w:t>
            </w:r>
            <w:r w:rsidRPr="007A71FB">
              <w:rPr>
                <w:iCs/>
                <w:color w:val="auto"/>
                <w:sz w:val="16"/>
                <w:szCs w:val="16"/>
              </w:rPr>
              <w:t xml:space="preserve"> is a natural number) all define the same sequence.</w:t>
            </w:r>
            <w:r w:rsidRPr="007A71FB">
              <w:rPr>
                <w:i/>
                <w:iCs/>
                <w:color w:val="auto"/>
                <w:sz w:val="16"/>
                <w:szCs w:val="16"/>
              </w:rPr>
              <w:t xml:space="preserve"> </w:t>
            </w:r>
          </w:p>
          <w:p w:rsidR="005C15E2" w:rsidRPr="00CC372E" w:rsidRDefault="005C15E2" w:rsidP="00404841">
            <w:pPr>
              <w:autoSpaceDE w:val="0"/>
              <w:autoSpaceDN w:val="0"/>
              <w:adjustRightInd w:val="0"/>
              <w:rPr>
                <w:b/>
                <w:bCs/>
                <w:sz w:val="16"/>
                <w:szCs w:val="16"/>
                <w:u w:val="single"/>
              </w:rPr>
            </w:pPr>
            <w:r w:rsidRPr="00CC372E">
              <w:rPr>
                <w:b/>
                <w:bCs/>
                <w:sz w:val="16"/>
                <w:szCs w:val="16"/>
                <w:u w:val="single"/>
              </w:rPr>
              <w:lastRenderedPageBreak/>
              <w:t>Interpret functions that arise in applications in terms of the context</w:t>
            </w:r>
          </w:p>
          <w:p w:rsidR="005C15E2" w:rsidRPr="007A71FB" w:rsidRDefault="005C15E2" w:rsidP="00404841">
            <w:pPr>
              <w:pStyle w:val="Default"/>
              <w:ind w:right="-54"/>
              <w:rPr>
                <w:bCs/>
                <w:strike/>
                <w:color w:val="auto"/>
                <w:sz w:val="16"/>
                <w:szCs w:val="16"/>
              </w:rPr>
            </w:pPr>
            <w:r w:rsidRPr="00CC372E">
              <w:rPr>
                <w:b/>
                <w:bCs/>
                <w:sz w:val="16"/>
                <w:szCs w:val="16"/>
              </w:rPr>
              <w:t>MGSE9-12.F.IF.4</w:t>
            </w:r>
            <w:r w:rsidRPr="00CC372E">
              <w:rPr>
                <w:bCs/>
                <w:sz w:val="16"/>
                <w:szCs w:val="16"/>
              </w:rPr>
              <w:t xml:space="preserve"> </w:t>
            </w:r>
            <w:r w:rsidRPr="007A71FB">
              <w:rPr>
                <w:bCs/>
                <w:color w:val="auto"/>
                <w:sz w:val="16"/>
                <w:szCs w:val="16"/>
              </w:rPr>
              <w:t xml:space="preserve">Using tables, graphs, and verbal descriptions, interpret the key characteristics of a function which models the relationship between two quantities. Sketch a graph showing key features including: intercepts; intervals where the function is increasing, decreasing, positive, or negative; </w:t>
            </w:r>
            <w:r w:rsidRPr="007A71FB">
              <w:rPr>
                <w:bCs/>
                <w:strike/>
                <w:color w:val="auto"/>
                <w:sz w:val="16"/>
                <w:szCs w:val="16"/>
              </w:rPr>
              <w:t>relative maximums and minimums; symmetries</w:t>
            </w:r>
            <w:r w:rsidRPr="007A71FB">
              <w:rPr>
                <w:bCs/>
                <w:color w:val="auto"/>
                <w:sz w:val="16"/>
                <w:szCs w:val="16"/>
              </w:rPr>
              <w:t xml:space="preserve">; end behavior; </w:t>
            </w:r>
            <w:r w:rsidRPr="007A71FB">
              <w:rPr>
                <w:bCs/>
                <w:strike/>
                <w:color w:val="auto"/>
                <w:sz w:val="16"/>
                <w:szCs w:val="16"/>
              </w:rPr>
              <w:t xml:space="preserve">and periodicity.  </w:t>
            </w:r>
          </w:p>
          <w:p w:rsidR="005C15E2" w:rsidRPr="00CC372E" w:rsidRDefault="005C15E2" w:rsidP="00404841">
            <w:pPr>
              <w:widowControl w:val="0"/>
              <w:rPr>
                <w:i/>
                <w:sz w:val="16"/>
                <w:szCs w:val="16"/>
              </w:rPr>
            </w:pPr>
            <w:r w:rsidRPr="00CC372E">
              <w:rPr>
                <w:b/>
                <w:bCs/>
                <w:sz w:val="16"/>
                <w:szCs w:val="16"/>
              </w:rPr>
              <w:t xml:space="preserve">MGSE9-12.F.IF.5 </w:t>
            </w:r>
            <w:r w:rsidRPr="00CC372E">
              <w:rPr>
                <w:bCs/>
                <w:sz w:val="16"/>
                <w:szCs w:val="16"/>
              </w:rPr>
              <w:t>Relate the domain of a function to its graph and, where applicable, to the quantitative relationship it describes.</w:t>
            </w:r>
            <w:r w:rsidRPr="00CC372E">
              <w:rPr>
                <w:rFonts w:eastAsia="MS Mincho"/>
                <w:bCs/>
                <w:sz w:val="16"/>
                <w:szCs w:val="16"/>
                <w:vertAlign w:val="superscript"/>
              </w:rPr>
              <w:t xml:space="preserve"> </w:t>
            </w:r>
            <w:r w:rsidRPr="00CC372E">
              <w:rPr>
                <w:i/>
                <w:sz w:val="16"/>
                <w:szCs w:val="16"/>
              </w:rPr>
              <w:t>For example, if the function h(n) gives the number of person-hours it takes to assemble n engines in a factory, then the positive integers would be an appropriate domain for the function.</w:t>
            </w:r>
          </w:p>
          <w:p w:rsidR="005C15E2" w:rsidRPr="00CC372E" w:rsidRDefault="005C15E2" w:rsidP="00404841">
            <w:pPr>
              <w:pStyle w:val="Default"/>
              <w:rPr>
                <w:i/>
                <w:iCs/>
                <w:sz w:val="16"/>
                <w:szCs w:val="16"/>
              </w:rPr>
            </w:pPr>
            <w:r w:rsidRPr="00CC372E">
              <w:rPr>
                <w:b/>
                <w:bCs/>
                <w:sz w:val="16"/>
                <w:szCs w:val="16"/>
              </w:rPr>
              <w:t>MGSE9-12.F.IF.6</w:t>
            </w:r>
            <w:r w:rsidRPr="00CC372E">
              <w:rPr>
                <w:bCs/>
                <w:sz w:val="16"/>
                <w:szCs w:val="16"/>
              </w:rPr>
              <w:t xml:space="preserve"> Calculate and interpret the average rate of change of a function (presented symbolically or as a table) over a specified interval. Estimate the rate of change from a graph.</w:t>
            </w:r>
            <w:r w:rsidRPr="00CC372E">
              <w:rPr>
                <w:rFonts w:eastAsia="MS Mincho"/>
                <w:bCs/>
                <w:sz w:val="16"/>
                <w:szCs w:val="16"/>
                <w:vertAlign w:val="superscript"/>
              </w:rPr>
              <w:t xml:space="preserve"> </w:t>
            </w:r>
          </w:p>
          <w:p w:rsidR="005C15E2" w:rsidRPr="00CC372E" w:rsidRDefault="005C15E2" w:rsidP="00404841">
            <w:pPr>
              <w:autoSpaceDE w:val="0"/>
              <w:autoSpaceDN w:val="0"/>
              <w:adjustRightInd w:val="0"/>
              <w:rPr>
                <w:b/>
                <w:bCs/>
                <w:sz w:val="16"/>
                <w:szCs w:val="16"/>
                <w:u w:val="single"/>
              </w:rPr>
            </w:pPr>
            <w:r w:rsidRPr="00CC372E">
              <w:rPr>
                <w:b/>
                <w:bCs/>
                <w:sz w:val="16"/>
                <w:szCs w:val="16"/>
                <w:u w:val="single"/>
              </w:rPr>
              <w:t>Analyze functions using different representations</w:t>
            </w:r>
          </w:p>
          <w:p w:rsidR="005C15E2" w:rsidRPr="007A71FB" w:rsidRDefault="005C15E2" w:rsidP="00404841">
            <w:pPr>
              <w:pStyle w:val="Default"/>
              <w:rPr>
                <w:i/>
                <w:iCs/>
                <w:color w:val="auto"/>
                <w:sz w:val="16"/>
                <w:szCs w:val="16"/>
              </w:rPr>
            </w:pPr>
            <w:r w:rsidRPr="00CC372E">
              <w:rPr>
                <w:b/>
                <w:bCs/>
                <w:sz w:val="16"/>
                <w:szCs w:val="16"/>
              </w:rPr>
              <w:t>MGSE9-12.F.IF.7</w:t>
            </w:r>
            <w:r w:rsidRPr="00CC372E">
              <w:rPr>
                <w:bCs/>
                <w:sz w:val="16"/>
                <w:szCs w:val="16"/>
              </w:rPr>
              <w:t xml:space="preserve"> </w:t>
            </w:r>
            <w:r w:rsidRPr="007A71FB">
              <w:rPr>
                <w:bCs/>
                <w:color w:val="auto"/>
                <w:sz w:val="16"/>
                <w:szCs w:val="16"/>
              </w:rPr>
              <w:t>Graph functions expressed symbolically and show key features of the graph, by hand in simple cases and using technology.</w:t>
            </w:r>
            <w:r w:rsidRPr="007A71FB">
              <w:rPr>
                <w:rFonts w:eastAsia="MS Mincho"/>
                <w:bCs/>
                <w:color w:val="auto"/>
                <w:sz w:val="16"/>
                <w:szCs w:val="16"/>
                <w:vertAlign w:val="superscript"/>
              </w:rPr>
              <w:t xml:space="preserve">  </w:t>
            </w:r>
            <w:r w:rsidRPr="007A71FB">
              <w:rPr>
                <w:bCs/>
                <w:color w:val="auto"/>
                <w:sz w:val="16"/>
                <w:szCs w:val="16"/>
              </w:rPr>
              <w:t xml:space="preserve"> </w:t>
            </w:r>
          </w:p>
          <w:p w:rsidR="005C15E2" w:rsidRPr="007A71FB" w:rsidRDefault="005C15E2" w:rsidP="00404841">
            <w:pPr>
              <w:pStyle w:val="Default"/>
              <w:rPr>
                <w:color w:val="auto"/>
                <w:sz w:val="16"/>
                <w:szCs w:val="16"/>
              </w:rPr>
            </w:pPr>
            <w:r w:rsidRPr="00CC372E">
              <w:rPr>
                <w:b/>
                <w:bCs/>
                <w:sz w:val="16"/>
                <w:szCs w:val="16"/>
              </w:rPr>
              <w:t>MGSE9-12.F.IF.7a</w:t>
            </w:r>
            <w:r w:rsidRPr="00CC372E">
              <w:rPr>
                <w:bCs/>
                <w:sz w:val="16"/>
                <w:szCs w:val="16"/>
              </w:rPr>
              <w:t xml:space="preserve"> </w:t>
            </w:r>
            <w:r w:rsidRPr="007A71FB">
              <w:rPr>
                <w:bCs/>
                <w:color w:val="auto"/>
                <w:sz w:val="16"/>
                <w:szCs w:val="16"/>
              </w:rPr>
              <w:t xml:space="preserve">Graph linear </w:t>
            </w:r>
            <w:r w:rsidRPr="007A71FB">
              <w:rPr>
                <w:bCs/>
                <w:strike/>
                <w:color w:val="auto"/>
                <w:sz w:val="16"/>
                <w:szCs w:val="16"/>
              </w:rPr>
              <w:t>and quadratic</w:t>
            </w:r>
            <w:r w:rsidRPr="007A71FB">
              <w:rPr>
                <w:bCs/>
                <w:color w:val="auto"/>
                <w:sz w:val="16"/>
                <w:szCs w:val="16"/>
              </w:rPr>
              <w:t xml:space="preserve"> functions and show intercepts, maxima, and minima (as determined by the function or by context).</w:t>
            </w:r>
            <w:r w:rsidRPr="007A71FB">
              <w:rPr>
                <w:rFonts w:eastAsia="MS Mincho"/>
                <w:bCs/>
                <w:color w:val="auto"/>
                <w:sz w:val="16"/>
                <w:szCs w:val="16"/>
                <w:vertAlign w:val="superscript"/>
              </w:rPr>
              <w:t xml:space="preserve"> </w:t>
            </w:r>
          </w:p>
          <w:p w:rsidR="005C15E2" w:rsidRPr="00CC372E" w:rsidRDefault="005C15E2" w:rsidP="00404841">
            <w:pPr>
              <w:pStyle w:val="Default"/>
              <w:rPr>
                <w:sz w:val="16"/>
                <w:szCs w:val="16"/>
              </w:rPr>
            </w:pPr>
            <w:r w:rsidRPr="00CC372E">
              <w:rPr>
                <w:b/>
                <w:bCs/>
                <w:sz w:val="16"/>
                <w:szCs w:val="16"/>
              </w:rPr>
              <w:t>MGSE9-12.F.IF.7e</w:t>
            </w:r>
            <w:r w:rsidRPr="00CC372E">
              <w:rPr>
                <w:bCs/>
                <w:sz w:val="16"/>
                <w:szCs w:val="16"/>
              </w:rPr>
              <w:t xml:space="preserve"> Graph exponential </w:t>
            </w:r>
            <w:r w:rsidRPr="00CC372E">
              <w:rPr>
                <w:bCs/>
                <w:strike/>
                <w:sz w:val="16"/>
                <w:szCs w:val="16"/>
              </w:rPr>
              <w:t>and logarithmic</w:t>
            </w:r>
            <w:r w:rsidRPr="00CC372E">
              <w:rPr>
                <w:bCs/>
                <w:sz w:val="16"/>
                <w:szCs w:val="16"/>
              </w:rPr>
              <w:t xml:space="preserve"> functions, showing intercepts and end behavior, </w:t>
            </w:r>
            <w:r w:rsidRPr="00CC372E">
              <w:rPr>
                <w:bCs/>
                <w:strike/>
                <w:sz w:val="16"/>
                <w:szCs w:val="16"/>
              </w:rPr>
              <w:t>and trigonometric functions, showing period, midline, and amplitude</w:t>
            </w:r>
            <w:r w:rsidRPr="00CC372E">
              <w:rPr>
                <w:bCs/>
                <w:sz w:val="16"/>
                <w:szCs w:val="16"/>
              </w:rPr>
              <w:t>.</w:t>
            </w:r>
            <w:r w:rsidRPr="00CC372E">
              <w:rPr>
                <w:rFonts w:eastAsia="MS Mincho"/>
                <w:bCs/>
                <w:sz w:val="16"/>
                <w:szCs w:val="16"/>
                <w:vertAlign w:val="superscript"/>
              </w:rPr>
              <w:t xml:space="preserve"> </w:t>
            </w:r>
          </w:p>
          <w:p w:rsidR="005C15E2" w:rsidRPr="007A71FB" w:rsidRDefault="005C15E2" w:rsidP="00404841">
            <w:pPr>
              <w:rPr>
                <w:rFonts w:eastAsiaTheme="minorHAnsi"/>
                <w:bCs/>
                <w:i/>
                <w:sz w:val="16"/>
                <w:szCs w:val="16"/>
              </w:rPr>
            </w:pPr>
            <w:r w:rsidRPr="00CC372E">
              <w:rPr>
                <w:b/>
                <w:bCs/>
                <w:sz w:val="16"/>
                <w:szCs w:val="16"/>
              </w:rPr>
              <w:t>MGSE9-12.F.IF.9</w:t>
            </w:r>
            <w:r w:rsidRPr="00CC372E">
              <w:rPr>
                <w:bCs/>
                <w:sz w:val="16"/>
                <w:szCs w:val="16"/>
              </w:rPr>
              <w:t xml:space="preserve"> </w:t>
            </w:r>
            <w:r w:rsidRPr="007A71FB">
              <w:rPr>
                <w:rFonts w:eastAsiaTheme="minorHAnsi"/>
                <w:bCs/>
                <w:sz w:val="16"/>
                <w:szCs w:val="16"/>
              </w:rPr>
              <w:t>Compare properties of two functions each represented in a different way (algebraically, graphically, numerically in tables, or by verbal descriptions).</w:t>
            </w:r>
            <w:r w:rsidRPr="007A71FB">
              <w:rPr>
                <w:i/>
                <w:sz w:val="16"/>
                <w:szCs w:val="16"/>
              </w:rPr>
              <w:t xml:space="preserve"> For example, given a graph of one function and an algebraic expression for another, say which has the larger maximum.</w:t>
            </w:r>
          </w:p>
          <w:p w:rsidR="005C15E2" w:rsidRPr="00CC372E" w:rsidRDefault="005C15E2" w:rsidP="00404841">
            <w:pPr>
              <w:autoSpaceDE w:val="0"/>
              <w:autoSpaceDN w:val="0"/>
              <w:adjustRightInd w:val="0"/>
              <w:rPr>
                <w:b/>
                <w:bCs/>
                <w:sz w:val="16"/>
                <w:szCs w:val="16"/>
                <w:u w:val="single"/>
              </w:rPr>
            </w:pPr>
            <w:r w:rsidRPr="00CC372E">
              <w:rPr>
                <w:b/>
                <w:bCs/>
                <w:sz w:val="16"/>
                <w:szCs w:val="16"/>
                <w:u w:val="single"/>
              </w:rPr>
              <w:t>Build a function that models a relationship between two quantities</w:t>
            </w:r>
          </w:p>
          <w:p w:rsidR="005C15E2" w:rsidRPr="00CC372E" w:rsidRDefault="005C15E2" w:rsidP="00404841">
            <w:pPr>
              <w:pStyle w:val="Default"/>
              <w:rPr>
                <w:sz w:val="16"/>
                <w:szCs w:val="16"/>
              </w:rPr>
            </w:pPr>
            <w:r w:rsidRPr="00CC372E">
              <w:rPr>
                <w:b/>
                <w:bCs/>
                <w:sz w:val="16"/>
                <w:szCs w:val="16"/>
              </w:rPr>
              <w:t>MGSE9-12.F.BF.1</w:t>
            </w:r>
            <w:r w:rsidRPr="00CC372E">
              <w:rPr>
                <w:bCs/>
                <w:sz w:val="16"/>
                <w:szCs w:val="16"/>
              </w:rPr>
              <w:t xml:space="preserve"> Write a function that describes a relationship between two quantities.</w:t>
            </w:r>
            <w:r w:rsidRPr="00CC372E">
              <w:rPr>
                <w:rFonts w:eastAsia="MS Mincho"/>
                <w:bCs/>
                <w:sz w:val="16"/>
                <w:szCs w:val="16"/>
                <w:vertAlign w:val="superscript"/>
              </w:rPr>
              <w:t xml:space="preserve"> </w:t>
            </w:r>
          </w:p>
          <w:p w:rsidR="005C15E2" w:rsidRPr="007A71FB" w:rsidRDefault="005C15E2" w:rsidP="00404841">
            <w:pPr>
              <w:widowControl w:val="0"/>
              <w:rPr>
                <w:sz w:val="16"/>
                <w:szCs w:val="16"/>
              </w:rPr>
            </w:pPr>
            <w:r w:rsidRPr="00CC372E">
              <w:rPr>
                <w:b/>
                <w:bCs/>
                <w:sz w:val="16"/>
                <w:szCs w:val="16"/>
              </w:rPr>
              <w:t>MGSE9-12.F.BF.1a</w:t>
            </w:r>
            <w:r w:rsidRPr="00CC372E">
              <w:rPr>
                <w:bCs/>
                <w:sz w:val="16"/>
                <w:szCs w:val="16"/>
              </w:rPr>
              <w:t xml:space="preserve"> </w:t>
            </w:r>
            <w:r w:rsidRPr="007A71FB">
              <w:rPr>
                <w:rFonts w:eastAsiaTheme="minorHAnsi"/>
                <w:bCs/>
                <w:sz w:val="16"/>
                <w:szCs w:val="16"/>
              </w:rPr>
              <w:t xml:space="preserve">Determine an explicit expression and the recursive </w:t>
            </w:r>
            <w:r w:rsidRPr="007A71FB">
              <w:rPr>
                <w:rFonts w:eastAsiaTheme="minorHAnsi"/>
                <w:bCs/>
                <w:sz w:val="16"/>
                <w:szCs w:val="16"/>
              </w:rPr>
              <w:lastRenderedPageBreak/>
              <w:t xml:space="preserve">process (steps for calculation) from context. </w:t>
            </w:r>
            <w:r w:rsidRPr="007A71FB">
              <w:rPr>
                <w:bCs/>
                <w:i/>
                <w:sz w:val="16"/>
                <w:szCs w:val="16"/>
              </w:rPr>
              <w:t xml:space="preserve"> For example, if Jimmy starts out with $15 and earns $2 a day, the explicit expression “2x+15” can be described recursively (either in writing or verbally) as “to find out how much money Jimmy will have tomorrow, you add $2 to his total today.”</w:t>
            </w:r>
            <w:r w:rsidRPr="007A71FB">
              <w:rPr>
                <w:b/>
                <w:bCs/>
                <w:i/>
                <w:color w:val="FF0000"/>
                <w:position w:val="-12"/>
                <w:sz w:val="16"/>
                <w:szCs w:val="16"/>
              </w:rPr>
              <w:object w:dxaOrig="2040" w:dyaOrig="360" w14:anchorId="6FCA54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4pt;height:15.6pt" o:ole="">
                  <v:imagedata r:id="rId11" o:title=""/>
                </v:shape>
                <o:OLEObject Type="Embed" ProgID="Equation.DSMT4" ShapeID="_x0000_i1025" DrawAspect="Content" ObjectID="_1528269763" r:id="rId12"/>
              </w:object>
            </w:r>
            <w:proofErr w:type="gramStart"/>
            <w:r w:rsidRPr="007A71FB">
              <w:rPr>
                <w:b/>
                <w:sz w:val="16"/>
                <w:szCs w:val="16"/>
              </w:rPr>
              <w:t>.</w:t>
            </w:r>
            <w:proofErr w:type="gramEnd"/>
          </w:p>
          <w:p w:rsidR="005C15E2" w:rsidRPr="007A71FB" w:rsidRDefault="005C15E2" w:rsidP="00404841">
            <w:pPr>
              <w:pStyle w:val="Default"/>
              <w:rPr>
                <w:bCs/>
                <w:color w:val="auto"/>
                <w:sz w:val="16"/>
                <w:szCs w:val="16"/>
              </w:rPr>
            </w:pPr>
            <w:r w:rsidRPr="00CC372E">
              <w:rPr>
                <w:b/>
                <w:bCs/>
                <w:sz w:val="16"/>
                <w:szCs w:val="16"/>
              </w:rPr>
              <w:t>MGSE9-12.F.BF.2</w:t>
            </w:r>
            <w:r w:rsidRPr="00CC372E">
              <w:rPr>
                <w:bCs/>
                <w:sz w:val="16"/>
                <w:szCs w:val="16"/>
              </w:rPr>
              <w:t xml:space="preserve"> </w:t>
            </w:r>
            <w:r w:rsidRPr="007A71FB">
              <w:rPr>
                <w:bCs/>
                <w:color w:val="auto"/>
                <w:sz w:val="16"/>
                <w:szCs w:val="16"/>
              </w:rPr>
              <w:t>Write arithmetic and geometric sequences recursively and explicitly, use them to model situations, and translate between the two forms.  Connect arithmetic sequences to linear functions and geometric sequences to exponential functions.</w:t>
            </w:r>
            <w:r w:rsidRPr="007A71FB">
              <w:rPr>
                <w:rFonts w:eastAsia="MS Mincho"/>
                <w:bCs/>
                <w:color w:val="auto"/>
                <w:sz w:val="16"/>
                <w:szCs w:val="16"/>
                <w:vertAlign w:val="superscript"/>
              </w:rPr>
              <w:t xml:space="preserve">  </w:t>
            </w:r>
            <w:r w:rsidRPr="007A71FB">
              <w:rPr>
                <w:bCs/>
                <w:color w:val="auto"/>
                <w:sz w:val="16"/>
                <w:szCs w:val="16"/>
              </w:rPr>
              <w:t xml:space="preserve"> </w:t>
            </w:r>
          </w:p>
          <w:p w:rsidR="005C15E2" w:rsidRPr="00CC372E" w:rsidRDefault="005C15E2" w:rsidP="00404841">
            <w:pPr>
              <w:autoSpaceDE w:val="0"/>
              <w:autoSpaceDN w:val="0"/>
              <w:adjustRightInd w:val="0"/>
              <w:rPr>
                <w:b/>
                <w:bCs/>
                <w:sz w:val="16"/>
                <w:szCs w:val="16"/>
                <w:u w:val="single"/>
              </w:rPr>
            </w:pPr>
            <w:r w:rsidRPr="00CC372E">
              <w:rPr>
                <w:b/>
                <w:bCs/>
                <w:sz w:val="16"/>
                <w:szCs w:val="16"/>
                <w:u w:val="single"/>
              </w:rPr>
              <w:t>Build new functions from existing functions</w:t>
            </w:r>
          </w:p>
          <w:p w:rsidR="005C15E2" w:rsidRPr="00CC372E" w:rsidRDefault="005C15E2" w:rsidP="00404841">
            <w:pPr>
              <w:autoSpaceDE w:val="0"/>
              <w:autoSpaceDN w:val="0"/>
              <w:adjustRightInd w:val="0"/>
              <w:rPr>
                <w:i/>
                <w:iCs/>
                <w:sz w:val="16"/>
                <w:szCs w:val="16"/>
              </w:rPr>
            </w:pPr>
            <w:r w:rsidRPr="00CC372E">
              <w:rPr>
                <w:b/>
                <w:bCs/>
                <w:sz w:val="16"/>
                <w:szCs w:val="16"/>
              </w:rPr>
              <w:t>MGSE9-12.F.BF.3</w:t>
            </w:r>
            <w:r w:rsidRPr="00CC372E">
              <w:rPr>
                <w:bCs/>
                <w:sz w:val="16"/>
                <w:szCs w:val="16"/>
              </w:rPr>
              <w:t xml:space="preserve"> Identify the effect on the graph of replacing </w:t>
            </w:r>
            <w:r w:rsidRPr="00CC372E">
              <w:rPr>
                <w:bCs/>
                <w:i/>
                <w:sz w:val="16"/>
                <w:szCs w:val="16"/>
              </w:rPr>
              <w:t>f</w:t>
            </w:r>
            <w:r w:rsidRPr="00CC372E">
              <w:rPr>
                <w:bCs/>
                <w:sz w:val="16"/>
                <w:szCs w:val="16"/>
              </w:rPr>
              <w:t>(</w:t>
            </w:r>
            <w:r w:rsidRPr="00CC372E">
              <w:rPr>
                <w:bCs/>
                <w:i/>
                <w:sz w:val="16"/>
                <w:szCs w:val="16"/>
              </w:rPr>
              <w:t>x</w:t>
            </w:r>
            <w:r w:rsidRPr="00CC372E">
              <w:rPr>
                <w:bCs/>
                <w:sz w:val="16"/>
                <w:szCs w:val="16"/>
              </w:rPr>
              <w:t xml:space="preserve">) by </w:t>
            </w:r>
            <w:r w:rsidRPr="00CC372E">
              <w:rPr>
                <w:bCs/>
                <w:i/>
                <w:sz w:val="16"/>
                <w:szCs w:val="16"/>
              </w:rPr>
              <w:t>f</w:t>
            </w:r>
            <w:r w:rsidRPr="00CC372E">
              <w:rPr>
                <w:bCs/>
                <w:sz w:val="16"/>
                <w:szCs w:val="16"/>
              </w:rPr>
              <w:t>(</w:t>
            </w:r>
            <w:r w:rsidRPr="00CC372E">
              <w:rPr>
                <w:bCs/>
                <w:i/>
                <w:sz w:val="16"/>
                <w:szCs w:val="16"/>
              </w:rPr>
              <w:t>x</w:t>
            </w:r>
            <w:r w:rsidRPr="00CC372E">
              <w:rPr>
                <w:bCs/>
                <w:sz w:val="16"/>
                <w:szCs w:val="16"/>
              </w:rPr>
              <w:t xml:space="preserve">) + </w:t>
            </w:r>
            <w:r w:rsidRPr="00CC372E">
              <w:rPr>
                <w:bCs/>
                <w:i/>
                <w:sz w:val="16"/>
                <w:szCs w:val="16"/>
              </w:rPr>
              <w:t>k</w:t>
            </w:r>
            <w:r w:rsidRPr="00CC372E">
              <w:rPr>
                <w:bCs/>
                <w:sz w:val="16"/>
                <w:szCs w:val="16"/>
              </w:rPr>
              <w:t xml:space="preserve">, </w:t>
            </w:r>
            <w:r w:rsidRPr="00CC372E">
              <w:rPr>
                <w:bCs/>
                <w:i/>
                <w:sz w:val="16"/>
                <w:szCs w:val="16"/>
              </w:rPr>
              <w:t>k f</w:t>
            </w:r>
            <w:r w:rsidRPr="00CC372E">
              <w:rPr>
                <w:bCs/>
                <w:sz w:val="16"/>
                <w:szCs w:val="16"/>
              </w:rPr>
              <w:t>(</w:t>
            </w:r>
            <w:r w:rsidRPr="00CC372E">
              <w:rPr>
                <w:bCs/>
                <w:i/>
                <w:sz w:val="16"/>
                <w:szCs w:val="16"/>
              </w:rPr>
              <w:t>x</w:t>
            </w:r>
            <w:r w:rsidRPr="00CC372E">
              <w:rPr>
                <w:bCs/>
                <w:sz w:val="16"/>
                <w:szCs w:val="16"/>
              </w:rPr>
              <w:t xml:space="preserve">), </w:t>
            </w:r>
            <w:r w:rsidRPr="00CC372E">
              <w:rPr>
                <w:bCs/>
                <w:i/>
                <w:sz w:val="16"/>
                <w:szCs w:val="16"/>
              </w:rPr>
              <w:t>f</w:t>
            </w:r>
            <w:r w:rsidRPr="00CC372E">
              <w:rPr>
                <w:bCs/>
                <w:sz w:val="16"/>
                <w:szCs w:val="16"/>
              </w:rPr>
              <w:t>(</w:t>
            </w:r>
            <w:proofErr w:type="spellStart"/>
            <w:r w:rsidRPr="00CC372E">
              <w:rPr>
                <w:bCs/>
                <w:i/>
                <w:sz w:val="16"/>
                <w:szCs w:val="16"/>
              </w:rPr>
              <w:t>kx</w:t>
            </w:r>
            <w:proofErr w:type="spellEnd"/>
            <w:r w:rsidRPr="00CC372E">
              <w:rPr>
                <w:bCs/>
                <w:sz w:val="16"/>
                <w:szCs w:val="16"/>
              </w:rPr>
              <w:t xml:space="preserve">), and </w:t>
            </w:r>
            <w:r w:rsidRPr="00CC372E">
              <w:rPr>
                <w:bCs/>
                <w:i/>
                <w:sz w:val="16"/>
                <w:szCs w:val="16"/>
              </w:rPr>
              <w:t>f</w:t>
            </w:r>
            <w:r w:rsidRPr="00CC372E">
              <w:rPr>
                <w:bCs/>
                <w:sz w:val="16"/>
                <w:szCs w:val="16"/>
              </w:rPr>
              <w:t>(</w:t>
            </w:r>
            <w:r w:rsidRPr="00CC372E">
              <w:rPr>
                <w:bCs/>
                <w:i/>
                <w:sz w:val="16"/>
                <w:szCs w:val="16"/>
              </w:rPr>
              <w:t>x</w:t>
            </w:r>
            <w:r w:rsidRPr="00CC372E">
              <w:rPr>
                <w:bCs/>
                <w:sz w:val="16"/>
                <w:szCs w:val="16"/>
              </w:rPr>
              <w:t xml:space="preserve"> + </w:t>
            </w:r>
            <w:r w:rsidRPr="00CC372E">
              <w:rPr>
                <w:bCs/>
                <w:i/>
                <w:sz w:val="16"/>
                <w:szCs w:val="16"/>
              </w:rPr>
              <w:t>k</w:t>
            </w:r>
            <w:r w:rsidRPr="00CC372E">
              <w:rPr>
                <w:bCs/>
                <w:sz w:val="16"/>
                <w:szCs w:val="16"/>
              </w:rPr>
              <w:t xml:space="preserve">) for specific values of </w:t>
            </w:r>
            <w:r w:rsidRPr="00CC372E">
              <w:rPr>
                <w:bCs/>
                <w:i/>
                <w:sz w:val="16"/>
                <w:szCs w:val="16"/>
              </w:rPr>
              <w:t>k</w:t>
            </w:r>
            <w:r w:rsidRPr="00CC372E">
              <w:rPr>
                <w:bCs/>
                <w:sz w:val="16"/>
                <w:szCs w:val="16"/>
              </w:rPr>
              <w:t xml:space="preserve"> (both positive and negative); find the value of </w:t>
            </w:r>
            <w:r w:rsidRPr="00CC372E">
              <w:rPr>
                <w:bCs/>
                <w:i/>
                <w:sz w:val="16"/>
                <w:szCs w:val="16"/>
              </w:rPr>
              <w:t>k</w:t>
            </w:r>
            <w:r w:rsidRPr="00CC372E">
              <w:rPr>
                <w:bCs/>
                <w:sz w:val="16"/>
                <w:szCs w:val="16"/>
              </w:rPr>
              <w:t xml:space="preserve"> given the graphs. Experiment with cases and illustrate an explanation of the effects on the graph using technology. </w:t>
            </w:r>
            <w:r w:rsidRPr="00CC372E">
              <w:rPr>
                <w:strike/>
                <w:sz w:val="16"/>
                <w:szCs w:val="16"/>
              </w:rPr>
              <w:t>.  Include recognizing even and odd functions from their graphs and algebraic expressions for them.</w:t>
            </w:r>
          </w:p>
          <w:p w:rsidR="005C15E2" w:rsidRPr="00CC372E" w:rsidRDefault="005C15E2" w:rsidP="00404841">
            <w:pPr>
              <w:autoSpaceDE w:val="0"/>
              <w:autoSpaceDN w:val="0"/>
              <w:adjustRightInd w:val="0"/>
              <w:rPr>
                <w:b/>
                <w:bCs/>
                <w:sz w:val="16"/>
                <w:szCs w:val="16"/>
                <w:u w:val="single"/>
              </w:rPr>
            </w:pPr>
            <w:r w:rsidRPr="00CC372E">
              <w:rPr>
                <w:b/>
                <w:bCs/>
                <w:sz w:val="16"/>
                <w:szCs w:val="16"/>
                <w:u w:val="single"/>
              </w:rPr>
              <w:t xml:space="preserve">Construct and compare linear, </w:t>
            </w:r>
            <w:r w:rsidRPr="00CC372E">
              <w:rPr>
                <w:b/>
                <w:bCs/>
                <w:strike/>
                <w:sz w:val="16"/>
                <w:szCs w:val="16"/>
                <w:u w:val="single"/>
              </w:rPr>
              <w:t>quadratic</w:t>
            </w:r>
            <w:r w:rsidRPr="00CC372E">
              <w:rPr>
                <w:b/>
                <w:bCs/>
                <w:sz w:val="16"/>
                <w:szCs w:val="16"/>
                <w:u w:val="single"/>
              </w:rPr>
              <w:t>, and exponential models and solve problems</w:t>
            </w:r>
          </w:p>
          <w:p w:rsidR="005C15E2" w:rsidRPr="00CC372E" w:rsidRDefault="005C15E2" w:rsidP="00404841">
            <w:pPr>
              <w:pStyle w:val="Default"/>
              <w:rPr>
                <w:sz w:val="16"/>
                <w:szCs w:val="16"/>
              </w:rPr>
            </w:pPr>
            <w:r w:rsidRPr="00CC372E">
              <w:rPr>
                <w:b/>
                <w:bCs/>
                <w:sz w:val="16"/>
                <w:szCs w:val="16"/>
              </w:rPr>
              <w:t>MGSE9-12.F.LE.1</w:t>
            </w:r>
            <w:r w:rsidRPr="00CC372E">
              <w:rPr>
                <w:bCs/>
                <w:sz w:val="16"/>
                <w:szCs w:val="16"/>
              </w:rPr>
              <w:t xml:space="preserve"> Distinguish between situations that can be modeled with linear functions and with exponential functions.</w:t>
            </w:r>
            <w:r w:rsidRPr="00CC372E">
              <w:rPr>
                <w:rFonts w:eastAsia="MS Mincho"/>
                <w:bCs/>
                <w:sz w:val="16"/>
                <w:szCs w:val="16"/>
                <w:vertAlign w:val="superscript"/>
              </w:rPr>
              <w:t xml:space="preserve"> </w:t>
            </w:r>
            <w:r w:rsidRPr="00CC372E">
              <w:rPr>
                <w:bCs/>
                <w:sz w:val="16"/>
                <w:szCs w:val="16"/>
              </w:rPr>
              <w:t xml:space="preserve"> </w:t>
            </w:r>
          </w:p>
          <w:p w:rsidR="005C15E2" w:rsidRPr="007A71FB" w:rsidRDefault="005C15E2" w:rsidP="00404841">
            <w:pPr>
              <w:pStyle w:val="Default"/>
              <w:rPr>
                <w:color w:val="auto"/>
                <w:sz w:val="16"/>
                <w:szCs w:val="16"/>
              </w:rPr>
            </w:pPr>
            <w:r w:rsidRPr="00CC372E">
              <w:rPr>
                <w:b/>
                <w:bCs/>
                <w:sz w:val="16"/>
                <w:szCs w:val="16"/>
              </w:rPr>
              <w:t>MGSE9-12.F.LE.1a</w:t>
            </w:r>
            <w:r w:rsidRPr="00CC372E">
              <w:rPr>
                <w:bCs/>
                <w:sz w:val="16"/>
                <w:szCs w:val="16"/>
              </w:rPr>
              <w:t xml:space="preserve"> </w:t>
            </w:r>
            <w:r w:rsidRPr="007A71FB">
              <w:rPr>
                <w:rFonts w:eastAsiaTheme="minorHAnsi"/>
                <w:color w:val="auto"/>
                <w:sz w:val="16"/>
                <w:szCs w:val="16"/>
              </w:rPr>
              <w:t xml:space="preserve">Show that linear functions grow by equal differences over equal intervals and </w:t>
            </w:r>
            <w:proofErr w:type="gramStart"/>
            <w:r w:rsidRPr="007A71FB">
              <w:rPr>
                <w:rFonts w:eastAsiaTheme="minorHAnsi"/>
                <w:color w:val="auto"/>
                <w:sz w:val="16"/>
                <w:szCs w:val="16"/>
              </w:rPr>
              <w:t>that exponential functions</w:t>
            </w:r>
            <w:proofErr w:type="gramEnd"/>
            <w:r w:rsidRPr="007A71FB">
              <w:rPr>
                <w:rFonts w:eastAsiaTheme="minorHAnsi"/>
                <w:color w:val="auto"/>
                <w:sz w:val="16"/>
                <w:szCs w:val="16"/>
              </w:rPr>
              <w:t xml:space="preserve"> grow by equal factors over equal intervals. </w:t>
            </w:r>
            <w:r w:rsidRPr="007A71FB">
              <w:rPr>
                <w:color w:val="auto"/>
                <w:sz w:val="16"/>
                <w:szCs w:val="16"/>
              </w:rPr>
              <w:t>(This can be shown by algebraic proof, with a table showing differences, or by calculating average rates of change over equal intervals).</w:t>
            </w:r>
          </w:p>
          <w:p w:rsidR="005C15E2" w:rsidRPr="00CC372E" w:rsidRDefault="005C15E2" w:rsidP="00404841">
            <w:pPr>
              <w:pStyle w:val="Default"/>
              <w:rPr>
                <w:rFonts w:eastAsia="MS Mincho"/>
                <w:bCs/>
                <w:sz w:val="16"/>
                <w:szCs w:val="16"/>
                <w:vertAlign w:val="superscript"/>
              </w:rPr>
            </w:pPr>
            <w:r w:rsidRPr="00CC372E">
              <w:rPr>
                <w:b/>
                <w:bCs/>
                <w:sz w:val="16"/>
                <w:szCs w:val="16"/>
              </w:rPr>
              <w:t>MGSE9-12.F.LE.1b</w:t>
            </w:r>
            <w:r w:rsidRPr="00CC372E">
              <w:rPr>
                <w:bCs/>
                <w:sz w:val="16"/>
                <w:szCs w:val="16"/>
              </w:rPr>
              <w:t xml:space="preserve"> Recognize situations in which one quantity changes at a constant rate per unit interval relative to another.</w:t>
            </w:r>
            <w:r w:rsidRPr="00CC372E">
              <w:rPr>
                <w:rFonts w:eastAsia="MS Mincho"/>
                <w:bCs/>
                <w:sz w:val="16"/>
                <w:szCs w:val="16"/>
                <w:vertAlign w:val="superscript"/>
              </w:rPr>
              <w:t xml:space="preserve"> </w:t>
            </w:r>
          </w:p>
          <w:p w:rsidR="005C15E2" w:rsidRPr="00CC372E" w:rsidRDefault="005C15E2" w:rsidP="00404841">
            <w:pPr>
              <w:pStyle w:val="Default"/>
              <w:rPr>
                <w:sz w:val="16"/>
                <w:szCs w:val="16"/>
              </w:rPr>
            </w:pPr>
            <w:r w:rsidRPr="00CC372E">
              <w:rPr>
                <w:b/>
                <w:bCs/>
                <w:sz w:val="16"/>
                <w:szCs w:val="16"/>
              </w:rPr>
              <w:t>MGSE9-12.F.LE.1c</w:t>
            </w:r>
            <w:r w:rsidRPr="00CC372E">
              <w:rPr>
                <w:bCs/>
                <w:sz w:val="16"/>
                <w:szCs w:val="16"/>
              </w:rPr>
              <w:t xml:space="preserve"> Recognize situations in which a quantity grows or decays by a constant percent rate per unit interval relative to another.</w:t>
            </w:r>
            <w:r w:rsidRPr="00CC372E">
              <w:rPr>
                <w:rFonts w:eastAsia="MS Mincho"/>
                <w:bCs/>
                <w:sz w:val="16"/>
                <w:szCs w:val="16"/>
                <w:vertAlign w:val="superscript"/>
              </w:rPr>
              <w:t xml:space="preserve"> </w:t>
            </w:r>
            <w:r w:rsidRPr="00CC372E">
              <w:rPr>
                <w:bCs/>
                <w:sz w:val="16"/>
                <w:szCs w:val="16"/>
              </w:rPr>
              <w:t xml:space="preserve"> </w:t>
            </w:r>
          </w:p>
          <w:p w:rsidR="005C15E2" w:rsidRPr="00CC372E" w:rsidRDefault="005C15E2" w:rsidP="00404841">
            <w:pPr>
              <w:pStyle w:val="Default"/>
              <w:rPr>
                <w:sz w:val="16"/>
                <w:szCs w:val="16"/>
              </w:rPr>
            </w:pPr>
            <w:r w:rsidRPr="00CC372E">
              <w:rPr>
                <w:b/>
                <w:bCs/>
                <w:sz w:val="16"/>
                <w:szCs w:val="16"/>
              </w:rPr>
              <w:t>MGSE9-12.F.LE.2</w:t>
            </w:r>
            <w:r w:rsidRPr="00CC372E">
              <w:rPr>
                <w:bCs/>
                <w:sz w:val="16"/>
                <w:szCs w:val="16"/>
              </w:rPr>
              <w:t xml:space="preserve"> Construct linear and exponential functions, including arithmetic and geometric sequences, given a graph, a description of a </w:t>
            </w:r>
            <w:r w:rsidRPr="00CC372E">
              <w:rPr>
                <w:bCs/>
                <w:sz w:val="16"/>
                <w:szCs w:val="16"/>
              </w:rPr>
              <w:lastRenderedPageBreak/>
              <w:t>relationship, or two input-output pairs (include reading these from a table).</w:t>
            </w:r>
            <w:r w:rsidRPr="00CC372E">
              <w:rPr>
                <w:rFonts w:eastAsia="MS Mincho"/>
                <w:bCs/>
                <w:sz w:val="16"/>
                <w:szCs w:val="16"/>
                <w:vertAlign w:val="superscript"/>
              </w:rPr>
              <w:t xml:space="preserve"> </w:t>
            </w:r>
            <w:r w:rsidRPr="00CC372E">
              <w:rPr>
                <w:bCs/>
                <w:sz w:val="16"/>
                <w:szCs w:val="16"/>
              </w:rPr>
              <w:t xml:space="preserve"> </w:t>
            </w:r>
          </w:p>
          <w:p w:rsidR="005C15E2" w:rsidRPr="00CC372E" w:rsidRDefault="005C15E2" w:rsidP="00404841">
            <w:pPr>
              <w:pStyle w:val="Default"/>
              <w:rPr>
                <w:rFonts w:eastAsia="MS Mincho"/>
                <w:bCs/>
                <w:sz w:val="16"/>
                <w:szCs w:val="16"/>
                <w:vertAlign w:val="superscript"/>
              </w:rPr>
            </w:pPr>
            <w:r w:rsidRPr="00CC372E">
              <w:rPr>
                <w:b/>
                <w:bCs/>
                <w:sz w:val="16"/>
                <w:szCs w:val="16"/>
              </w:rPr>
              <w:t>MGSE9-12.F.LE.3</w:t>
            </w:r>
            <w:r w:rsidRPr="00CC372E">
              <w:rPr>
                <w:bCs/>
                <w:sz w:val="16"/>
                <w:szCs w:val="16"/>
              </w:rPr>
              <w:t xml:space="preserve"> Observe using graphs and tables that a quantity increasing exponentially eventually exceeds a quantity increasing linearly, </w:t>
            </w:r>
            <w:proofErr w:type="spellStart"/>
            <w:r w:rsidRPr="00CC372E">
              <w:rPr>
                <w:bCs/>
                <w:strike/>
                <w:sz w:val="16"/>
                <w:szCs w:val="16"/>
              </w:rPr>
              <w:t>quadratically</w:t>
            </w:r>
            <w:proofErr w:type="spellEnd"/>
            <w:r w:rsidRPr="00CC372E">
              <w:rPr>
                <w:bCs/>
                <w:strike/>
                <w:sz w:val="16"/>
                <w:szCs w:val="16"/>
              </w:rPr>
              <w:t>, or (more generally) as a polynomial function</w:t>
            </w:r>
            <w:r w:rsidRPr="00CC372E">
              <w:rPr>
                <w:bCs/>
                <w:sz w:val="16"/>
                <w:szCs w:val="16"/>
              </w:rPr>
              <w:t>.</w:t>
            </w:r>
            <w:r w:rsidRPr="00CC372E">
              <w:rPr>
                <w:rFonts w:eastAsia="MS Mincho"/>
                <w:bCs/>
                <w:sz w:val="16"/>
                <w:szCs w:val="16"/>
                <w:vertAlign w:val="superscript"/>
              </w:rPr>
              <w:t xml:space="preserve"> </w:t>
            </w:r>
          </w:p>
          <w:p w:rsidR="005C15E2" w:rsidRPr="00CC372E" w:rsidRDefault="005C15E2" w:rsidP="00404841">
            <w:pPr>
              <w:autoSpaceDE w:val="0"/>
              <w:autoSpaceDN w:val="0"/>
              <w:adjustRightInd w:val="0"/>
              <w:rPr>
                <w:b/>
                <w:bCs/>
                <w:sz w:val="16"/>
                <w:szCs w:val="16"/>
                <w:u w:val="single"/>
              </w:rPr>
            </w:pPr>
            <w:r w:rsidRPr="00CC372E">
              <w:rPr>
                <w:b/>
                <w:bCs/>
                <w:sz w:val="16"/>
                <w:szCs w:val="16"/>
                <w:u w:val="single"/>
              </w:rPr>
              <w:t>Interpret expressions for functions in terms of the situation they model</w:t>
            </w:r>
          </w:p>
          <w:p w:rsidR="005C15E2" w:rsidRPr="00CC372E" w:rsidRDefault="005C15E2" w:rsidP="00404841">
            <w:pPr>
              <w:autoSpaceDE w:val="0"/>
              <w:autoSpaceDN w:val="0"/>
              <w:adjustRightInd w:val="0"/>
              <w:rPr>
                <w:i/>
                <w:iCs/>
                <w:sz w:val="16"/>
                <w:szCs w:val="16"/>
              </w:rPr>
            </w:pPr>
            <w:r w:rsidRPr="00CC372E">
              <w:rPr>
                <w:b/>
                <w:bCs/>
                <w:sz w:val="16"/>
                <w:szCs w:val="16"/>
              </w:rPr>
              <w:t>MGSE9-12.F.LE.5</w:t>
            </w:r>
            <w:r w:rsidRPr="00CC372E">
              <w:rPr>
                <w:bCs/>
                <w:sz w:val="16"/>
                <w:szCs w:val="16"/>
              </w:rPr>
              <w:t xml:space="preserve"> </w:t>
            </w:r>
            <w:r w:rsidRPr="007A71FB">
              <w:rPr>
                <w:bCs/>
                <w:sz w:val="16"/>
                <w:szCs w:val="16"/>
              </w:rPr>
              <w:t>Interpret the parameters in a linear (</w:t>
            </w:r>
            <w:r w:rsidRPr="007A71FB">
              <w:rPr>
                <w:bCs/>
                <w:i/>
                <w:sz w:val="16"/>
                <w:szCs w:val="16"/>
              </w:rPr>
              <w:t>f</w:t>
            </w:r>
            <w:r w:rsidRPr="007A71FB">
              <w:rPr>
                <w:bCs/>
                <w:sz w:val="16"/>
                <w:szCs w:val="16"/>
              </w:rPr>
              <w:t>(</w:t>
            </w:r>
            <w:r w:rsidRPr="007A71FB">
              <w:rPr>
                <w:bCs/>
                <w:i/>
                <w:sz w:val="16"/>
                <w:szCs w:val="16"/>
              </w:rPr>
              <w:t>x</w:t>
            </w:r>
            <w:r w:rsidRPr="007A71FB">
              <w:rPr>
                <w:bCs/>
                <w:sz w:val="16"/>
                <w:szCs w:val="16"/>
              </w:rPr>
              <w:t xml:space="preserve">) = </w:t>
            </w:r>
            <w:r w:rsidRPr="007A71FB">
              <w:rPr>
                <w:bCs/>
                <w:i/>
                <w:sz w:val="16"/>
                <w:szCs w:val="16"/>
              </w:rPr>
              <w:t>mx</w:t>
            </w:r>
            <w:r w:rsidRPr="007A71FB">
              <w:rPr>
                <w:bCs/>
                <w:sz w:val="16"/>
                <w:szCs w:val="16"/>
              </w:rPr>
              <w:t xml:space="preserve"> + </w:t>
            </w:r>
            <w:r w:rsidRPr="007A71FB">
              <w:rPr>
                <w:bCs/>
                <w:i/>
                <w:sz w:val="16"/>
                <w:szCs w:val="16"/>
              </w:rPr>
              <w:t>b</w:t>
            </w:r>
            <w:r w:rsidRPr="007A71FB">
              <w:rPr>
                <w:bCs/>
                <w:sz w:val="16"/>
                <w:szCs w:val="16"/>
              </w:rPr>
              <w:t>) and exponential (</w:t>
            </w:r>
            <w:r w:rsidRPr="007A71FB">
              <w:rPr>
                <w:bCs/>
                <w:i/>
                <w:sz w:val="16"/>
                <w:szCs w:val="16"/>
              </w:rPr>
              <w:t>f</w:t>
            </w:r>
            <w:r w:rsidRPr="007A71FB">
              <w:rPr>
                <w:bCs/>
                <w:sz w:val="16"/>
                <w:szCs w:val="16"/>
              </w:rPr>
              <w:t>(</w:t>
            </w:r>
            <w:r w:rsidRPr="007A71FB">
              <w:rPr>
                <w:bCs/>
                <w:i/>
                <w:sz w:val="16"/>
                <w:szCs w:val="16"/>
              </w:rPr>
              <w:t>x</w:t>
            </w:r>
            <w:r w:rsidRPr="007A71FB">
              <w:rPr>
                <w:bCs/>
                <w:sz w:val="16"/>
                <w:szCs w:val="16"/>
              </w:rPr>
              <w:t xml:space="preserve">) = </w:t>
            </w:r>
            <w:proofErr w:type="spellStart"/>
            <w:r w:rsidRPr="007A71FB">
              <w:rPr>
                <w:bCs/>
                <w:i/>
                <w:sz w:val="16"/>
                <w:szCs w:val="16"/>
              </w:rPr>
              <w:t>a</w:t>
            </w:r>
            <w:r w:rsidRPr="007A71FB">
              <w:rPr>
                <w:rFonts w:ascii="Cambria Math" w:hAnsi="Cambria Math" w:cs="Cambria Math"/>
                <w:bCs/>
                <w:sz w:val="16"/>
                <w:szCs w:val="16"/>
              </w:rPr>
              <w:t>⦁</w:t>
            </w:r>
            <w:r w:rsidRPr="007A71FB">
              <w:rPr>
                <w:bCs/>
                <w:i/>
                <w:sz w:val="16"/>
                <w:szCs w:val="16"/>
              </w:rPr>
              <w:t>d</w:t>
            </w:r>
            <w:r w:rsidRPr="007A71FB">
              <w:rPr>
                <w:bCs/>
                <w:i/>
                <w:sz w:val="16"/>
                <w:szCs w:val="16"/>
                <w:vertAlign w:val="superscript"/>
              </w:rPr>
              <w:t>x</w:t>
            </w:r>
            <w:proofErr w:type="spellEnd"/>
            <w:r w:rsidRPr="007A71FB">
              <w:rPr>
                <w:bCs/>
                <w:sz w:val="16"/>
                <w:szCs w:val="16"/>
              </w:rPr>
              <w:t xml:space="preserve">) function in terms of a context. </w:t>
            </w:r>
            <w:r w:rsidRPr="007A71FB">
              <w:rPr>
                <w:sz w:val="16"/>
                <w:szCs w:val="16"/>
              </w:rPr>
              <w:t>(In the functions above, “m” and “b” are the parameters of the linear function, and “a” and “d” are the parameters of the exponential function.) In context, students should describe what these parameters mean in terms of change and starting value.</w:t>
            </w:r>
          </w:p>
        </w:tc>
        <w:tc>
          <w:tcPr>
            <w:tcW w:w="2880" w:type="dxa"/>
            <w:tcBorders>
              <w:bottom w:val="single" w:sz="4" w:space="0" w:color="auto"/>
            </w:tcBorders>
          </w:tcPr>
          <w:p w:rsidR="005C15E2" w:rsidRPr="00D63916" w:rsidRDefault="005C15E2" w:rsidP="00404841">
            <w:pPr>
              <w:autoSpaceDE w:val="0"/>
              <w:autoSpaceDN w:val="0"/>
              <w:adjustRightInd w:val="0"/>
              <w:rPr>
                <w:b/>
                <w:bCs/>
                <w:sz w:val="16"/>
                <w:szCs w:val="16"/>
                <w:u w:val="single"/>
              </w:rPr>
            </w:pPr>
            <w:r w:rsidRPr="00D63916">
              <w:rPr>
                <w:b/>
                <w:bCs/>
                <w:sz w:val="16"/>
                <w:szCs w:val="16"/>
                <w:u w:val="single"/>
              </w:rPr>
              <w:lastRenderedPageBreak/>
              <w:t>Summarize, represent, and interpret data on a single count or measurement variable</w:t>
            </w:r>
          </w:p>
          <w:p w:rsidR="005C15E2" w:rsidRPr="00D63916" w:rsidRDefault="005C15E2" w:rsidP="00404841">
            <w:pPr>
              <w:pStyle w:val="Default"/>
              <w:rPr>
                <w:sz w:val="16"/>
                <w:szCs w:val="16"/>
              </w:rPr>
            </w:pPr>
            <w:r w:rsidRPr="00D63916">
              <w:rPr>
                <w:b/>
                <w:bCs/>
                <w:sz w:val="16"/>
                <w:szCs w:val="16"/>
              </w:rPr>
              <w:t>MGSE9-12.S.ID.1</w:t>
            </w:r>
            <w:r w:rsidRPr="00D63916">
              <w:rPr>
                <w:bCs/>
                <w:sz w:val="16"/>
                <w:szCs w:val="16"/>
              </w:rPr>
              <w:t xml:space="preserve"> Represent data with plots on the real number line (dot plots, histograms, and box plots).</w:t>
            </w:r>
            <w:r w:rsidRPr="00D63916">
              <w:rPr>
                <w:rFonts w:eastAsia="MS Mincho"/>
                <w:bCs/>
                <w:sz w:val="16"/>
                <w:szCs w:val="16"/>
                <w:vertAlign w:val="superscript"/>
              </w:rPr>
              <w:t xml:space="preserve"> </w:t>
            </w:r>
            <w:r w:rsidRPr="00D63916">
              <w:rPr>
                <w:bCs/>
                <w:sz w:val="16"/>
                <w:szCs w:val="16"/>
              </w:rPr>
              <w:t xml:space="preserve"> </w:t>
            </w:r>
          </w:p>
          <w:p w:rsidR="005C15E2" w:rsidRPr="007A71FB" w:rsidRDefault="005C15E2" w:rsidP="00404841">
            <w:pPr>
              <w:rPr>
                <w:rFonts w:eastAsiaTheme="minorHAnsi"/>
                <w:sz w:val="16"/>
                <w:szCs w:val="16"/>
              </w:rPr>
            </w:pPr>
            <w:r w:rsidRPr="00D63916">
              <w:rPr>
                <w:b/>
                <w:bCs/>
                <w:sz w:val="16"/>
                <w:szCs w:val="16"/>
              </w:rPr>
              <w:t>MGSE9-12.S.ID.2</w:t>
            </w:r>
            <w:r w:rsidRPr="00D63916">
              <w:rPr>
                <w:bCs/>
                <w:sz w:val="16"/>
                <w:szCs w:val="16"/>
              </w:rPr>
              <w:t xml:space="preserve"> </w:t>
            </w:r>
            <w:r w:rsidRPr="007A71FB">
              <w:rPr>
                <w:rFonts w:eastAsiaTheme="minorHAnsi"/>
                <w:bCs/>
                <w:sz w:val="16"/>
                <w:szCs w:val="16"/>
              </w:rPr>
              <w:t xml:space="preserve">Use statistics appropriate to the shape of the data distribution to compare center (median, mean) and spread (interquartile range, mean absolute deviation, </w:t>
            </w:r>
            <w:r w:rsidRPr="007A71FB">
              <w:rPr>
                <w:rFonts w:eastAsiaTheme="minorHAnsi"/>
                <w:bCs/>
                <w:strike/>
                <w:sz w:val="16"/>
                <w:szCs w:val="16"/>
              </w:rPr>
              <w:t>standard deviation</w:t>
            </w:r>
            <w:r w:rsidRPr="007A71FB">
              <w:rPr>
                <w:rFonts w:eastAsiaTheme="minorHAnsi"/>
                <w:bCs/>
                <w:sz w:val="16"/>
                <w:szCs w:val="16"/>
              </w:rPr>
              <w:t xml:space="preserve">) of two or more different data sets. </w:t>
            </w:r>
          </w:p>
          <w:p w:rsidR="005C15E2" w:rsidRPr="00D63916" w:rsidRDefault="005C15E2" w:rsidP="00404841">
            <w:pPr>
              <w:pStyle w:val="Default"/>
              <w:rPr>
                <w:bCs/>
                <w:sz w:val="16"/>
                <w:szCs w:val="16"/>
              </w:rPr>
            </w:pPr>
            <w:r w:rsidRPr="00D63916">
              <w:rPr>
                <w:b/>
                <w:bCs/>
                <w:sz w:val="16"/>
                <w:szCs w:val="16"/>
              </w:rPr>
              <w:t>MGSE9-12.S.ID.3</w:t>
            </w:r>
            <w:r w:rsidRPr="00D63916">
              <w:rPr>
                <w:bCs/>
                <w:sz w:val="16"/>
                <w:szCs w:val="16"/>
              </w:rPr>
              <w:t xml:space="preserve"> Interpret differences in shape, center, and spread in the context of the data sets, accounting for possible effects of extreme data points (outliers).</w:t>
            </w:r>
            <w:r w:rsidRPr="00D63916">
              <w:rPr>
                <w:rFonts w:eastAsia="MS Mincho"/>
                <w:bCs/>
                <w:sz w:val="16"/>
                <w:szCs w:val="16"/>
                <w:vertAlign w:val="superscript"/>
              </w:rPr>
              <w:t xml:space="preserve"> </w:t>
            </w:r>
            <w:r w:rsidRPr="00D63916">
              <w:rPr>
                <w:bCs/>
                <w:sz w:val="16"/>
                <w:szCs w:val="16"/>
              </w:rPr>
              <w:t xml:space="preserve"> </w:t>
            </w:r>
          </w:p>
          <w:p w:rsidR="005C15E2" w:rsidRPr="00D63916" w:rsidRDefault="005C15E2" w:rsidP="00404841">
            <w:pPr>
              <w:autoSpaceDE w:val="0"/>
              <w:autoSpaceDN w:val="0"/>
              <w:adjustRightInd w:val="0"/>
              <w:rPr>
                <w:b/>
                <w:bCs/>
                <w:sz w:val="16"/>
                <w:szCs w:val="16"/>
                <w:u w:val="single"/>
              </w:rPr>
            </w:pPr>
            <w:r w:rsidRPr="00D63916">
              <w:rPr>
                <w:b/>
                <w:bCs/>
                <w:sz w:val="16"/>
                <w:szCs w:val="16"/>
                <w:u w:val="single"/>
              </w:rPr>
              <w:t>Summarize, represent, and interpret data on two categorical and quantitative variables</w:t>
            </w:r>
          </w:p>
          <w:p w:rsidR="005C15E2" w:rsidRPr="00D63916" w:rsidRDefault="005C15E2" w:rsidP="00404841">
            <w:pPr>
              <w:pStyle w:val="Default"/>
              <w:rPr>
                <w:sz w:val="16"/>
                <w:szCs w:val="16"/>
              </w:rPr>
            </w:pPr>
            <w:r w:rsidRPr="00D63916">
              <w:rPr>
                <w:b/>
                <w:bCs/>
                <w:sz w:val="16"/>
                <w:szCs w:val="16"/>
              </w:rPr>
              <w:t>MGSE9-12.S.ID.5</w:t>
            </w:r>
            <w:r w:rsidRPr="00D63916">
              <w:rPr>
                <w:bCs/>
                <w:sz w:val="16"/>
                <w:szCs w:val="16"/>
              </w:rPr>
              <w:t xml:space="preserve"> Summarize categorical data for two categories in two-way frequency tables. Interpret relative frequencies in the context of the data (including joint, marginal, and conditional relative frequencies). Recognize possible associations and trends in the data.</w:t>
            </w:r>
            <w:r w:rsidRPr="00D63916">
              <w:rPr>
                <w:rFonts w:eastAsia="MS Mincho"/>
                <w:bCs/>
                <w:sz w:val="16"/>
                <w:szCs w:val="16"/>
                <w:vertAlign w:val="superscript"/>
              </w:rPr>
              <w:t xml:space="preserve"> </w:t>
            </w:r>
            <w:r w:rsidRPr="00D63916">
              <w:rPr>
                <w:bCs/>
                <w:sz w:val="16"/>
                <w:szCs w:val="16"/>
              </w:rPr>
              <w:t xml:space="preserve"> </w:t>
            </w:r>
          </w:p>
          <w:p w:rsidR="005C15E2" w:rsidRPr="00D63916" w:rsidRDefault="005C15E2" w:rsidP="00404841">
            <w:pPr>
              <w:pStyle w:val="Default"/>
              <w:rPr>
                <w:rFonts w:eastAsia="MS Mincho"/>
                <w:bCs/>
                <w:sz w:val="16"/>
                <w:szCs w:val="16"/>
                <w:vertAlign w:val="superscript"/>
              </w:rPr>
            </w:pPr>
            <w:r w:rsidRPr="00D63916">
              <w:rPr>
                <w:b/>
                <w:bCs/>
                <w:sz w:val="16"/>
                <w:szCs w:val="16"/>
              </w:rPr>
              <w:t>MGSE9-12.S.ID.6</w:t>
            </w:r>
            <w:r w:rsidRPr="00D63916">
              <w:rPr>
                <w:bCs/>
                <w:sz w:val="16"/>
                <w:szCs w:val="16"/>
              </w:rPr>
              <w:t xml:space="preserve"> Represent data on two quantitative variables on a scatter plot, and describe how the variables are related.</w:t>
            </w:r>
            <w:r w:rsidRPr="00D63916">
              <w:rPr>
                <w:rFonts w:eastAsia="MS Mincho"/>
                <w:bCs/>
                <w:sz w:val="16"/>
                <w:szCs w:val="16"/>
                <w:vertAlign w:val="superscript"/>
              </w:rPr>
              <w:t xml:space="preserve"> </w:t>
            </w:r>
          </w:p>
          <w:p w:rsidR="005C15E2" w:rsidRPr="007A71FB" w:rsidRDefault="005C15E2" w:rsidP="00404841">
            <w:pPr>
              <w:pStyle w:val="Default"/>
              <w:rPr>
                <w:bCs/>
                <w:color w:val="auto"/>
                <w:sz w:val="16"/>
                <w:szCs w:val="16"/>
              </w:rPr>
            </w:pPr>
            <w:r w:rsidRPr="00D63916">
              <w:rPr>
                <w:b/>
                <w:bCs/>
                <w:sz w:val="16"/>
                <w:szCs w:val="16"/>
              </w:rPr>
              <w:t>MGSE9-12.S.ID.6a</w:t>
            </w:r>
            <w:r w:rsidRPr="00D63916">
              <w:rPr>
                <w:bCs/>
                <w:sz w:val="16"/>
                <w:szCs w:val="16"/>
              </w:rPr>
              <w:t xml:space="preserve"> Decide</w:t>
            </w:r>
            <w:r w:rsidRPr="007A71FB">
              <w:rPr>
                <w:bCs/>
                <w:color w:val="auto"/>
                <w:sz w:val="16"/>
                <w:szCs w:val="16"/>
              </w:rPr>
              <w:t xml:space="preserve"> which type of function is most appropriate by observing graphed data, charted data, or by analysis of context to generate a viable (rough) function of best fit.  Use this function to solve problems in context.  Emphasize linear, </w:t>
            </w:r>
            <w:r w:rsidRPr="007A71FB">
              <w:rPr>
                <w:bCs/>
                <w:strike/>
                <w:color w:val="auto"/>
                <w:sz w:val="16"/>
                <w:szCs w:val="16"/>
              </w:rPr>
              <w:t>quadratic</w:t>
            </w:r>
            <w:r w:rsidRPr="007A71FB">
              <w:rPr>
                <w:bCs/>
                <w:color w:val="auto"/>
                <w:sz w:val="16"/>
                <w:szCs w:val="16"/>
              </w:rPr>
              <w:t>, and exponential models.</w:t>
            </w:r>
            <w:r w:rsidRPr="007A71FB">
              <w:rPr>
                <w:rFonts w:eastAsia="MS Mincho"/>
                <w:bCs/>
                <w:color w:val="auto"/>
                <w:sz w:val="16"/>
                <w:szCs w:val="16"/>
                <w:vertAlign w:val="superscript"/>
              </w:rPr>
              <w:t xml:space="preserve"> </w:t>
            </w:r>
            <w:r w:rsidRPr="007A71FB">
              <w:rPr>
                <w:bCs/>
                <w:color w:val="auto"/>
                <w:sz w:val="16"/>
                <w:szCs w:val="16"/>
              </w:rPr>
              <w:t xml:space="preserve"> </w:t>
            </w:r>
          </w:p>
          <w:p w:rsidR="005C15E2" w:rsidRPr="007A71FB" w:rsidRDefault="005C15E2" w:rsidP="00404841">
            <w:pPr>
              <w:pStyle w:val="Default"/>
              <w:rPr>
                <w:rFonts w:eastAsia="MS Mincho"/>
                <w:bCs/>
                <w:color w:val="auto"/>
                <w:sz w:val="16"/>
                <w:szCs w:val="16"/>
                <w:vertAlign w:val="superscript"/>
              </w:rPr>
            </w:pPr>
            <w:r w:rsidRPr="00D63916">
              <w:rPr>
                <w:b/>
                <w:bCs/>
                <w:sz w:val="16"/>
                <w:szCs w:val="16"/>
              </w:rPr>
              <w:t>MGSE9-12.S.ID.6c</w:t>
            </w:r>
            <w:r w:rsidRPr="00D63916">
              <w:rPr>
                <w:bCs/>
                <w:sz w:val="16"/>
                <w:szCs w:val="16"/>
              </w:rPr>
              <w:t xml:space="preserve"> </w:t>
            </w:r>
            <w:r w:rsidRPr="007A71FB">
              <w:rPr>
                <w:bCs/>
                <w:color w:val="auto"/>
                <w:sz w:val="16"/>
                <w:szCs w:val="16"/>
              </w:rPr>
              <w:t xml:space="preserve">Using given or </w:t>
            </w:r>
            <w:r w:rsidRPr="007A71FB">
              <w:rPr>
                <w:bCs/>
                <w:color w:val="auto"/>
                <w:sz w:val="16"/>
                <w:szCs w:val="16"/>
              </w:rPr>
              <w:lastRenderedPageBreak/>
              <w:t xml:space="preserve">collected bivariate </w:t>
            </w:r>
            <w:proofErr w:type="gramStart"/>
            <w:r w:rsidRPr="007A71FB">
              <w:rPr>
                <w:bCs/>
                <w:color w:val="auto"/>
                <w:sz w:val="16"/>
                <w:szCs w:val="16"/>
              </w:rPr>
              <w:t>data,</w:t>
            </w:r>
            <w:proofErr w:type="gramEnd"/>
            <w:r w:rsidRPr="007A71FB">
              <w:rPr>
                <w:bCs/>
                <w:color w:val="auto"/>
                <w:sz w:val="16"/>
                <w:szCs w:val="16"/>
              </w:rPr>
              <w:t xml:space="preserve"> fit a linear function for a scatter plot that suggests a linear association.</w:t>
            </w:r>
            <w:r w:rsidRPr="007A71FB">
              <w:rPr>
                <w:rFonts w:eastAsia="MS Mincho"/>
                <w:bCs/>
                <w:color w:val="auto"/>
                <w:sz w:val="16"/>
                <w:szCs w:val="16"/>
                <w:vertAlign w:val="superscript"/>
              </w:rPr>
              <w:t xml:space="preserve"> </w:t>
            </w:r>
          </w:p>
          <w:p w:rsidR="005C15E2" w:rsidRPr="00D63916" w:rsidRDefault="005C15E2" w:rsidP="00404841">
            <w:pPr>
              <w:autoSpaceDE w:val="0"/>
              <w:autoSpaceDN w:val="0"/>
              <w:adjustRightInd w:val="0"/>
              <w:rPr>
                <w:b/>
                <w:bCs/>
                <w:sz w:val="16"/>
                <w:szCs w:val="16"/>
                <w:u w:val="single"/>
              </w:rPr>
            </w:pPr>
            <w:r w:rsidRPr="00D63916">
              <w:rPr>
                <w:b/>
                <w:bCs/>
                <w:sz w:val="16"/>
                <w:szCs w:val="16"/>
                <w:u w:val="single"/>
              </w:rPr>
              <w:t>Interpret linear models</w:t>
            </w:r>
          </w:p>
          <w:p w:rsidR="005C15E2" w:rsidRPr="00D63916" w:rsidRDefault="005C15E2" w:rsidP="00404841">
            <w:pPr>
              <w:pStyle w:val="Default"/>
              <w:rPr>
                <w:sz w:val="16"/>
                <w:szCs w:val="16"/>
              </w:rPr>
            </w:pPr>
            <w:r w:rsidRPr="00D63916">
              <w:rPr>
                <w:b/>
                <w:bCs/>
                <w:sz w:val="16"/>
                <w:szCs w:val="16"/>
              </w:rPr>
              <w:t>MGSE9-12.S.ID.7</w:t>
            </w:r>
            <w:r w:rsidRPr="00D63916">
              <w:rPr>
                <w:bCs/>
                <w:sz w:val="16"/>
                <w:szCs w:val="16"/>
              </w:rPr>
              <w:t xml:space="preserve"> Interpret the slope (rate of change) and the intercept (constant term) of a linear model in the context of the data.</w:t>
            </w:r>
            <w:r w:rsidRPr="00D63916">
              <w:rPr>
                <w:rFonts w:eastAsia="MS Mincho"/>
                <w:bCs/>
                <w:sz w:val="16"/>
                <w:szCs w:val="16"/>
                <w:vertAlign w:val="superscript"/>
              </w:rPr>
              <w:t xml:space="preserve"> </w:t>
            </w:r>
            <w:r w:rsidRPr="00D63916">
              <w:rPr>
                <w:bCs/>
                <w:sz w:val="16"/>
                <w:szCs w:val="16"/>
              </w:rPr>
              <w:t xml:space="preserve"> </w:t>
            </w:r>
          </w:p>
          <w:p w:rsidR="005C15E2" w:rsidRPr="007A71FB" w:rsidRDefault="005C15E2" w:rsidP="00404841">
            <w:pPr>
              <w:pStyle w:val="Default"/>
              <w:rPr>
                <w:bCs/>
                <w:color w:val="auto"/>
                <w:sz w:val="16"/>
                <w:szCs w:val="16"/>
              </w:rPr>
            </w:pPr>
            <w:r w:rsidRPr="00D63916">
              <w:rPr>
                <w:b/>
                <w:bCs/>
                <w:sz w:val="16"/>
                <w:szCs w:val="16"/>
              </w:rPr>
              <w:t>MGSE9-12.S.ID.8</w:t>
            </w:r>
            <w:r w:rsidRPr="00D63916">
              <w:rPr>
                <w:bCs/>
                <w:sz w:val="16"/>
                <w:szCs w:val="16"/>
              </w:rPr>
              <w:t xml:space="preserve"> </w:t>
            </w:r>
            <w:r w:rsidRPr="007A71FB">
              <w:rPr>
                <w:bCs/>
                <w:color w:val="auto"/>
                <w:sz w:val="16"/>
                <w:szCs w:val="16"/>
              </w:rPr>
              <w:t xml:space="preserve">Compute (using technology) and interpret the correlation coefficient “r” of a linear fit. </w:t>
            </w:r>
            <w:r w:rsidRPr="007A71FB">
              <w:rPr>
                <w:color w:val="auto"/>
                <w:sz w:val="16"/>
                <w:szCs w:val="16"/>
              </w:rPr>
              <w:t xml:space="preserve">(For instance, by looking at a scatterplot, students should be able to tell if the correlation coefficient is positive or negative and give a reasonable estimate of the “r” value.)  </w:t>
            </w:r>
            <w:r w:rsidRPr="007A71FB">
              <w:rPr>
                <w:bCs/>
                <w:color w:val="auto"/>
                <w:sz w:val="16"/>
                <w:szCs w:val="16"/>
              </w:rPr>
              <w:t xml:space="preserve">  After calculating the line of best fit using technology, students should be able to describe how strong the goodness of fit of the regression is, using “r.”</w:t>
            </w:r>
            <w:r w:rsidRPr="007A71FB">
              <w:rPr>
                <w:rFonts w:eastAsia="MS Mincho"/>
                <w:bCs/>
                <w:color w:val="auto"/>
                <w:sz w:val="16"/>
                <w:szCs w:val="16"/>
                <w:vertAlign w:val="superscript"/>
              </w:rPr>
              <w:t xml:space="preserve"> </w:t>
            </w:r>
          </w:p>
          <w:p w:rsidR="005C15E2" w:rsidRPr="00D63916" w:rsidRDefault="005C15E2" w:rsidP="00404841">
            <w:pPr>
              <w:pStyle w:val="Default"/>
              <w:rPr>
                <w:sz w:val="16"/>
                <w:szCs w:val="16"/>
              </w:rPr>
            </w:pPr>
            <w:r w:rsidRPr="00D63916">
              <w:rPr>
                <w:b/>
                <w:bCs/>
                <w:sz w:val="16"/>
                <w:szCs w:val="16"/>
              </w:rPr>
              <w:t>MGSE9-12.S.ID.9</w:t>
            </w:r>
            <w:r w:rsidRPr="00D63916">
              <w:rPr>
                <w:bCs/>
                <w:sz w:val="16"/>
                <w:szCs w:val="16"/>
              </w:rPr>
              <w:t xml:space="preserve"> Distinguish between correlation and causation.</w:t>
            </w:r>
            <w:r w:rsidRPr="00D63916">
              <w:rPr>
                <w:rFonts w:eastAsia="MS Mincho"/>
                <w:bCs/>
                <w:sz w:val="16"/>
                <w:szCs w:val="16"/>
                <w:vertAlign w:val="superscript"/>
              </w:rPr>
              <w:t xml:space="preserve"> </w:t>
            </w:r>
          </w:p>
          <w:p w:rsidR="005C15E2" w:rsidRPr="00D63916" w:rsidRDefault="005C15E2" w:rsidP="00404841">
            <w:pPr>
              <w:ind w:firstLine="720"/>
              <w:rPr>
                <w:sz w:val="16"/>
                <w:szCs w:val="16"/>
              </w:rPr>
            </w:pPr>
          </w:p>
        </w:tc>
        <w:tc>
          <w:tcPr>
            <w:tcW w:w="2880" w:type="dxa"/>
            <w:tcBorders>
              <w:bottom w:val="single" w:sz="4" w:space="0" w:color="auto"/>
            </w:tcBorders>
          </w:tcPr>
          <w:p w:rsidR="005C15E2" w:rsidRPr="00D63916" w:rsidRDefault="005C15E2" w:rsidP="00404841">
            <w:pPr>
              <w:autoSpaceDE w:val="0"/>
              <w:autoSpaceDN w:val="0"/>
              <w:adjustRightInd w:val="0"/>
              <w:rPr>
                <w:b/>
                <w:bCs/>
                <w:sz w:val="16"/>
                <w:szCs w:val="16"/>
                <w:u w:val="single"/>
              </w:rPr>
            </w:pPr>
            <w:r w:rsidRPr="00D63916">
              <w:rPr>
                <w:b/>
                <w:bCs/>
                <w:sz w:val="16"/>
                <w:szCs w:val="16"/>
                <w:u w:val="single"/>
              </w:rPr>
              <w:lastRenderedPageBreak/>
              <w:t>Experiment with transformations in the plane</w:t>
            </w:r>
          </w:p>
          <w:p w:rsidR="005C15E2" w:rsidRPr="00D63916" w:rsidRDefault="005C15E2" w:rsidP="00404841">
            <w:pPr>
              <w:pStyle w:val="Default"/>
              <w:rPr>
                <w:sz w:val="16"/>
                <w:szCs w:val="16"/>
              </w:rPr>
            </w:pPr>
            <w:r w:rsidRPr="00D63916">
              <w:rPr>
                <w:b/>
                <w:bCs/>
                <w:sz w:val="16"/>
                <w:szCs w:val="16"/>
              </w:rPr>
              <w:t>MGSE9-12.G.CO.1</w:t>
            </w:r>
            <w:r w:rsidRPr="00D63916">
              <w:rPr>
                <w:bCs/>
                <w:sz w:val="16"/>
                <w:szCs w:val="16"/>
              </w:rPr>
              <w:t xml:space="preserve"> Know precise definitions of angle, circle, perpendicular line, parallel line, and line segment, based on the undefined notions of point, line, distance along a line, and distance around a circular arc. </w:t>
            </w:r>
          </w:p>
          <w:p w:rsidR="005C15E2" w:rsidRPr="00D63916" w:rsidRDefault="005C15E2" w:rsidP="00404841">
            <w:pPr>
              <w:pStyle w:val="Default"/>
              <w:rPr>
                <w:bCs/>
                <w:sz w:val="16"/>
                <w:szCs w:val="16"/>
              </w:rPr>
            </w:pPr>
            <w:r w:rsidRPr="00D63916">
              <w:rPr>
                <w:b/>
                <w:bCs/>
                <w:sz w:val="16"/>
                <w:szCs w:val="16"/>
              </w:rPr>
              <w:t>MGSE9-12.G.CO.2</w:t>
            </w:r>
            <w:r w:rsidRPr="00D63916">
              <w:rPr>
                <w:bCs/>
                <w:sz w:val="16"/>
                <w:szCs w:val="16"/>
              </w:rPr>
              <w:t xml:space="preserve"> Represent transformations in the plane using, e.g., transparencies and geometry software; describe transformations as functions that take points in the plane as inputs and give other points as outputs. Compare transformations that preserve distance and angle to those that do not (e.g., translation versus horizontal stretch). </w:t>
            </w:r>
          </w:p>
          <w:p w:rsidR="005C15E2" w:rsidRPr="00D63916" w:rsidRDefault="005C15E2" w:rsidP="00404841">
            <w:pPr>
              <w:pStyle w:val="Default"/>
              <w:rPr>
                <w:bCs/>
                <w:sz w:val="16"/>
                <w:szCs w:val="16"/>
              </w:rPr>
            </w:pPr>
            <w:r w:rsidRPr="00D63916">
              <w:rPr>
                <w:b/>
                <w:bCs/>
                <w:sz w:val="16"/>
                <w:szCs w:val="16"/>
              </w:rPr>
              <w:t>MGSE9-12.G.CO.3</w:t>
            </w:r>
            <w:r w:rsidRPr="00D63916">
              <w:rPr>
                <w:bCs/>
                <w:sz w:val="16"/>
                <w:szCs w:val="16"/>
              </w:rPr>
              <w:t xml:space="preserve"> Given a rectangle, parallelogram, trapezoid, or regular polygon, describe the rotations and reflections that carry it onto itself. </w:t>
            </w:r>
          </w:p>
          <w:p w:rsidR="005C15E2" w:rsidRPr="00D63916" w:rsidRDefault="005C15E2" w:rsidP="00404841">
            <w:pPr>
              <w:pStyle w:val="Default"/>
              <w:rPr>
                <w:bCs/>
                <w:sz w:val="16"/>
                <w:szCs w:val="16"/>
              </w:rPr>
            </w:pPr>
            <w:r w:rsidRPr="00D63916">
              <w:rPr>
                <w:b/>
                <w:bCs/>
                <w:sz w:val="16"/>
                <w:szCs w:val="16"/>
              </w:rPr>
              <w:t>MGSE9-12.G.CO.4</w:t>
            </w:r>
            <w:r w:rsidRPr="00D63916">
              <w:rPr>
                <w:bCs/>
                <w:sz w:val="16"/>
                <w:szCs w:val="16"/>
              </w:rPr>
              <w:t xml:space="preserve"> Develop definitions of rotations, reflections, and translations in terms of angles, circles, perpendicular lines, parallel lines, and line segments. </w:t>
            </w:r>
          </w:p>
          <w:p w:rsidR="005C15E2" w:rsidRPr="00D63916" w:rsidRDefault="005C15E2" w:rsidP="00404841">
            <w:pPr>
              <w:pStyle w:val="Default"/>
              <w:rPr>
                <w:bCs/>
                <w:sz w:val="16"/>
                <w:szCs w:val="16"/>
              </w:rPr>
            </w:pPr>
            <w:r w:rsidRPr="00D63916">
              <w:rPr>
                <w:b/>
                <w:bCs/>
                <w:sz w:val="16"/>
                <w:szCs w:val="16"/>
              </w:rPr>
              <w:t>MGSE9-12.G.CO.5</w:t>
            </w:r>
            <w:r w:rsidRPr="00D63916">
              <w:rPr>
                <w:bCs/>
                <w:sz w:val="16"/>
                <w:szCs w:val="16"/>
              </w:rPr>
              <w:t xml:space="preserve"> Given a geometric figure and a rotation, reflection, or translation, draw the transformed figure using, e.g., graph paper, tracing paper, or geometry software. Specify a sequence of transformations that will carry a given figure onto another.</w:t>
            </w:r>
          </w:p>
          <w:p w:rsidR="005C15E2" w:rsidRPr="00D63916" w:rsidRDefault="005C15E2" w:rsidP="00404841">
            <w:pPr>
              <w:rPr>
                <w:sz w:val="16"/>
                <w:szCs w:val="16"/>
              </w:rPr>
            </w:pPr>
            <w:bookmarkStart w:id="1" w:name="_GoBack"/>
            <w:bookmarkEnd w:id="1"/>
          </w:p>
        </w:tc>
      </w:tr>
      <w:tr w:rsidR="00972C8A" w:rsidRPr="00645A34" w:rsidTr="00972C8A">
        <w:tblPrEx>
          <w:shd w:val="clear" w:color="auto" w:fill="auto"/>
        </w:tblPrEx>
        <w:trPr>
          <w:jc w:val="center"/>
        </w:trPr>
        <w:tc>
          <w:tcPr>
            <w:tcW w:w="2880" w:type="dxa"/>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c>
          <w:tcPr>
            <w:tcW w:w="2880" w:type="dxa"/>
            <w:gridSpan w:val="2"/>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c>
          <w:tcPr>
            <w:tcW w:w="2880" w:type="dxa"/>
            <w:shd w:val="clear" w:color="auto" w:fill="999999"/>
          </w:tcPr>
          <w:p w:rsidR="00972C8A" w:rsidRPr="00645A34" w:rsidRDefault="00972C8A" w:rsidP="00400779">
            <w:pPr>
              <w:jc w:val="center"/>
              <w:rPr>
                <w:sz w:val="12"/>
                <w:szCs w:val="12"/>
              </w:rPr>
            </w:pPr>
          </w:p>
        </w:tc>
      </w:tr>
    </w:tbl>
    <w:p w:rsidR="001A587B" w:rsidRDefault="001A587B">
      <w:pPr>
        <w:rPr>
          <w:b/>
          <w:sz w:val="28"/>
          <w:szCs w:val="28"/>
        </w:rPr>
      </w:pPr>
      <w:bookmarkStart w:id="2" w:name="Second"/>
      <w:bookmarkEnd w:id="2"/>
      <w:r>
        <w:rPr>
          <w:b/>
          <w:sz w:val="28"/>
          <w:szCs w:val="28"/>
        </w:rP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2880"/>
        <w:gridCol w:w="1440"/>
        <w:gridCol w:w="1440"/>
        <w:gridCol w:w="2880"/>
        <w:gridCol w:w="2880"/>
      </w:tblGrid>
      <w:tr w:rsidR="00972C8A" w:rsidRPr="00653DA1" w:rsidTr="002C7882">
        <w:tc>
          <w:tcPr>
            <w:tcW w:w="14400" w:type="dxa"/>
            <w:gridSpan w:val="6"/>
            <w:shd w:val="clear" w:color="auto" w:fill="A0A0A0"/>
          </w:tcPr>
          <w:p w:rsidR="00972C8A" w:rsidRDefault="00507C41" w:rsidP="00404841">
            <w:pPr>
              <w:jc w:val="center"/>
              <w:rPr>
                <w:sz w:val="28"/>
                <w:szCs w:val="28"/>
              </w:rPr>
            </w:pPr>
            <w:r>
              <w:rPr>
                <w:b/>
                <w:sz w:val="28"/>
                <w:szCs w:val="28"/>
              </w:rPr>
              <w:lastRenderedPageBreak/>
              <w:t xml:space="preserve">Accelerated </w:t>
            </w:r>
            <w:r w:rsidR="00CB22C4">
              <w:rPr>
                <w:b/>
                <w:sz w:val="28"/>
                <w:szCs w:val="28"/>
              </w:rPr>
              <w:t xml:space="preserve">GSE </w:t>
            </w:r>
            <w:r>
              <w:rPr>
                <w:b/>
                <w:sz w:val="28"/>
                <w:szCs w:val="28"/>
              </w:rPr>
              <w:t xml:space="preserve">Coordinate Algebra/Analytic Geometry </w:t>
            </w:r>
            <w:proofErr w:type="spellStart"/>
            <w:r>
              <w:rPr>
                <w:b/>
                <w:sz w:val="28"/>
                <w:szCs w:val="28"/>
              </w:rPr>
              <w:t>A</w:t>
            </w:r>
            <w:proofErr w:type="spellEnd"/>
            <w:r w:rsidRPr="007D3BB6">
              <w:rPr>
                <w:b/>
                <w:sz w:val="28"/>
                <w:szCs w:val="28"/>
              </w:rPr>
              <w:t xml:space="preserve"> </w:t>
            </w:r>
            <w:r>
              <w:rPr>
                <w:b/>
                <w:sz w:val="28"/>
                <w:szCs w:val="28"/>
              </w:rPr>
              <w:t xml:space="preserve">Expanded </w:t>
            </w:r>
            <w:r w:rsidRPr="007D3BB6">
              <w:rPr>
                <w:b/>
                <w:sz w:val="28"/>
                <w:szCs w:val="28"/>
              </w:rPr>
              <w:t>Curriculum Map</w:t>
            </w:r>
            <w:r>
              <w:rPr>
                <w:b/>
                <w:sz w:val="28"/>
                <w:szCs w:val="28"/>
              </w:rPr>
              <w:t xml:space="preserve"> </w:t>
            </w:r>
            <w:r w:rsidRPr="007D3BB6">
              <w:rPr>
                <w:b/>
                <w:sz w:val="28"/>
                <w:szCs w:val="28"/>
              </w:rPr>
              <w:t xml:space="preserve">– </w:t>
            </w:r>
            <w:r w:rsidR="00404841">
              <w:rPr>
                <w:b/>
                <w:sz w:val="28"/>
                <w:szCs w:val="28"/>
              </w:rPr>
              <w:t>2</w:t>
            </w:r>
            <w:r w:rsidR="00404841" w:rsidRPr="00404841">
              <w:rPr>
                <w:b/>
                <w:sz w:val="28"/>
                <w:szCs w:val="28"/>
                <w:vertAlign w:val="superscript"/>
              </w:rPr>
              <w:t>nd</w:t>
            </w:r>
            <w:r w:rsidRPr="007D3BB6">
              <w:rPr>
                <w:b/>
                <w:sz w:val="28"/>
                <w:szCs w:val="28"/>
              </w:rPr>
              <w:t xml:space="preserve"> Semester</w:t>
            </w:r>
          </w:p>
        </w:tc>
      </w:tr>
      <w:tr w:rsidR="00972C8A" w:rsidRPr="00653DA1" w:rsidTr="005B5F9C">
        <w:tblPrEx>
          <w:shd w:val="clear" w:color="auto" w:fill="auto"/>
        </w:tblPrEx>
        <w:tc>
          <w:tcPr>
            <w:tcW w:w="14400" w:type="dxa"/>
            <w:gridSpan w:val="6"/>
            <w:tcBorders>
              <w:bottom w:val="single" w:sz="4" w:space="0" w:color="auto"/>
            </w:tcBorders>
          </w:tcPr>
          <w:p w:rsidR="00972C8A" w:rsidRPr="003D4DA0" w:rsidRDefault="00972C8A" w:rsidP="00F555DD">
            <w:pPr>
              <w:jc w:val="center"/>
              <w:rPr>
                <w:b/>
                <w:sz w:val="18"/>
                <w:szCs w:val="18"/>
              </w:rPr>
            </w:pPr>
            <w:r w:rsidRPr="003D4DA0">
              <w:rPr>
                <w:b/>
                <w:sz w:val="18"/>
                <w:szCs w:val="18"/>
              </w:rPr>
              <w:t>Standards for Mathematical Practice</w:t>
            </w:r>
          </w:p>
        </w:tc>
      </w:tr>
      <w:tr w:rsidR="00972C8A" w:rsidRPr="00653DA1" w:rsidTr="00972C8A">
        <w:tblPrEx>
          <w:shd w:val="clear" w:color="auto" w:fill="auto"/>
        </w:tblPrEx>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972C8A" w:rsidRPr="003D4DA0" w:rsidRDefault="00972C8A" w:rsidP="00400779">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972C8A" w:rsidRPr="003D4DA0" w:rsidRDefault="00972C8A" w:rsidP="00400779">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972C8A" w:rsidRPr="00555E5B" w:rsidRDefault="00972C8A" w:rsidP="00400779">
            <w:pPr>
              <w:rPr>
                <w:sz w:val="18"/>
                <w:szCs w:val="18"/>
              </w:rPr>
            </w:pPr>
            <w:r w:rsidRPr="003D4DA0">
              <w:rPr>
                <w:b/>
                <w:bCs/>
                <w:sz w:val="18"/>
                <w:szCs w:val="18"/>
              </w:rPr>
              <w:t>4</w:t>
            </w:r>
            <w:r w:rsidRPr="003D4DA0">
              <w:rPr>
                <w:bCs/>
                <w:sz w:val="18"/>
                <w:szCs w:val="18"/>
              </w:rPr>
              <w:t xml:space="preserve"> Model with mathematics.</w:t>
            </w:r>
          </w:p>
        </w:tc>
        <w:tc>
          <w:tcPr>
            <w:tcW w:w="7200" w:type="dxa"/>
            <w:gridSpan w:val="3"/>
            <w:tcBorders>
              <w:bottom w:val="single" w:sz="4" w:space="0" w:color="auto"/>
            </w:tcBorders>
          </w:tcPr>
          <w:p w:rsidR="00972C8A" w:rsidRPr="003D4DA0" w:rsidRDefault="00972C8A" w:rsidP="00400779">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972C8A" w:rsidRPr="003D4DA0" w:rsidRDefault="00972C8A" w:rsidP="00400779">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972C8A" w:rsidRPr="003D4DA0" w:rsidRDefault="00972C8A" w:rsidP="00400779">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972C8A" w:rsidRPr="003D4DA0" w:rsidRDefault="00972C8A" w:rsidP="00400779">
            <w:pPr>
              <w:autoSpaceDE w:val="0"/>
              <w:autoSpaceDN w:val="0"/>
              <w:adjustRightInd w:val="0"/>
              <w:rPr>
                <w:b/>
                <w:bCs/>
                <w:sz w:val="18"/>
                <w:szCs w:val="18"/>
              </w:rPr>
            </w:pPr>
            <w:r w:rsidRPr="003D4DA0">
              <w:rPr>
                <w:b/>
                <w:bCs/>
                <w:sz w:val="18"/>
                <w:szCs w:val="18"/>
              </w:rPr>
              <w:t xml:space="preserve">8 </w:t>
            </w:r>
            <w:r w:rsidRPr="003D4DA0">
              <w:rPr>
                <w:bCs/>
                <w:sz w:val="18"/>
                <w:szCs w:val="18"/>
              </w:rPr>
              <w:t>Look for and express regularity in repeated reasoning.</w:t>
            </w:r>
          </w:p>
        </w:tc>
      </w:tr>
      <w:tr w:rsidR="00972C8A" w:rsidRPr="00653DA1" w:rsidTr="0065072F">
        <w:tblPrEx>
          <w:shd w:val="clear" w:color="auto" w:fill="auto"/>
        </w:tblPrEx>
        <w:tc>
          <w:tcPr>
            <w:tcW w:w="14400" w:type="dxa"/>
            <w:gridSpan w:val="6"/>
            <w:tcBorders>
              <w:bottom w:val="single" w:sz="4" w:space="0" w:color="auto"/>
            </w:tcBorders>
          </w:tcPr>
          <w:p w:rsidR="00972C8A" w:rsidRPr="00330EF7" w:rsidRDefault="00972C8A" w:rsidP="00F555DD">
            <w:pPr>
              <w:jc w:val="center"/>
              <w:rPr>
                <w:b/>
                <w:sz w:val="18"/>
                <w:szCs w:val="18"/>
              </w:rPr>
            </w:pPr>
            <w:r w:rsidRPr="00330EF7">
              <w:rPr>
                <w:b/>
                <w:sz w:val="18"/>
                <w:szCs w:val="18"/>
              </w:rPr>
              <w:t>2</w:t>
            </w:r>
            <w:r w:rsidRPr="00330EF7">
              <w:rPr>
                <w:b/>
                <w:sz w:val="18"/>
                <w:szCs w:val="18"/>
                <w:vertAlign w:val="superscript"/>
              </w:rPr>
              <w:t>nd</w:t>
            </w:r>
            <w:r w:rsidRPr="00330EF7">
              <w:rPr>
                <w:b/>
                <w:sz w:val="18"/>
                <w:szCs w:val="18"/>
              </w:rPr>
              <w:t xml:space="preserve"> Semester</w:t>
            </w:r>
          </w:p>
        </w:tc>
      </w:tr>
      <w:tr w:rsidR="005347CB" w:rsidRPr="00653DA1" w:rsidTr="005347CB">
        <w:tblPrEx>
          <w:shd w:val="clear" w:color="auto" w:fill="auto"/>
        </w:tblPrEx>
        <w:tc>
          <w:tcPr>
            <w:tcW w:w="2880" w:type="dxa"/>
            <w:shd w:val="clear" w:color="auto" w:fill="8C8C8C"/>
          </w:tcPr>
          <w:p w:rsidR="005347CB" w:rsidRPr="00555E5B" w:rsidRDefault="005347CB" w:rsidP="00F555DD">
            <w:pPr>
              <w:jc w:val="center"/>
              <w:rPr>
                <w:sz w:val="16"/>
                <w:szCs w:val="16"/>
              </w:rPr>
            </w:pPr>
          </w:p>
        </w:tc>
        <w:tc>
          <w:tcPr>
            <w:tcW w:w="2880" w:type="dxa"/>
            <w:shd w:val="clear" w:color="auto" w:fill="8C8C8C"/>
          </w:tcPr>
          <w:p w:rsidR="005347CB" w:rsidRPr="00555E5B" w:rsidRDefault="005347CB" w:rsidP="00F555DD">
            <w:pPr>
              <w:jc w:val="center"/>
              <w:rPr>
                <w:sz w:val="16"/>
                <w:szCs w:val="16"/>
              </w:rPr>
            </w:pPr>
          </w:p>
        </w:tc>
        <w:tc>
          <w:tcPr>
            <w:tcW w:w="2880" w:type="dxa"/>
            <w:gridSpan w:val="2"/>
            <w:shd w:val="clear" w:color="auto" w:fill="8C8C8C"/>
          </w:tcPr>
          <w:p w:rsidR="005347CB" w:rsidRPr="00555E5B" w:rsidRDefault="005347CB" w:rsidP="00F555DD">
            <w:pPr>
              <w:jc w:val="center"/>
              <w:rPr>
                <w:sz w:val="16"/>
                <w:szCs w:val="16"/>
              </w:rPr>
            </w:pPr>
          </w:p>
        </w:tc>
        <w:tc>
          <w:tcPr>
            <w:tcW w:w="2880" w:type="dxa"/>
            <w:shd w:val="clear" w:color="auto" w:fill="8C8C8C"/>
          </w:tcPr>
          <w:p w:rsidR="005347CB" w:rsidRPr="00555E5B" w:rsidRDefault="005347CB" w:rsidP="00F555DD">
            <w:pPr>
              <w:jc w:val="center"/>
              <w:rPr>
                <w:sz w:val="16"/>
                <w:szCs w:val="16"/>
              </w:rPr>
            </w:pPr>
          </w:p>
        </w:tc>
        <w:tc>
          <w:tcPr>
            <w:tcW w:w="2880" w:type="dxa"/>
            <w:shd w:val="clear" w:color="auto" w:fill="8C8C8C"/>
          </w:tcPr>
          <w:p w:rsidR="005347CB" w:rsidRPr="00555E5B" w:rsidRDefault="005347CB" w:rsidP="00F555DD">
            <w:pPr>
              <w:jc w:val="center"/>
              <w:rPr>
                <w:sz w:val="16"/>
                <w:szCs w:val="16"/>
              </w:rPr>
            </w:pPr>
          </w:p>
        </w:tc>
      </w:tr>
      <w:tr w:rsidR="005347CB" w:rsidRPr="00653DA1" w:rsidTr="005347CB">
        <w:tblPrEx>
          <w:shd w:val="clear" w:color="auto" w:fill="auto"/>
        </w:tblPrEx>
        <w:trPr>
          <w:trHeight w:val="260"/>
        </w:trPr>
        <w:tc>
          <w:tcPr>
            <w:tcW w:w="2880" w:type="dxa"/>
            <w:shd w:val="clear" w:color="auto" w:fill="auto"/>
          </w:tcPr>
          <w:p w:rsidR="005347CB" w:rsidRPr="00507C41" w:rsidRDefault="005347CB" w:rsidP="00972C8A">
            <w:pPr>
              <w:jc w:val="center"/>
              <w:rPr>
                <w:b/>
                <w:sz w:val="20"/>
                <w:szCs w:val="20"/>
              </w:rPr>
            </w:pPr>
            <w:r w:rsidRPr="00507C41">
              <w:rPr>
                <w:b/>
                <w:sz w:val="20"/>
                <w:szCs w:val="20"/>
              </w:rPr>
              <w:t>Unit 6</w:t>
            </w:r>
          </w:p>
        </w:tc>
        <w:tc>
          <w:tcPr>
            <w:tcW w:w="2880" w:type="dxa"/>
            <w:shd w:val="clear" w:color="auto" w:fill="auto"/>
          </w:tcPr>
          <w:p w:rsidR="005347CB" w:rsidRPr="00507C41" w:rsidRDefault="005347CB" w:rsidP="00972C8A">
            <w:pPr>
              <w:jc w:val="center"/>
              <w:rPr>
                <w:b/>
                <w:sz w:val="20"/>
                <w:szCs w:val="20"/>
              </w:rPr>
            </w:pPr>
            <w:r w:rsidRPr="00507C41">
              <w:rPr>
                <w:b/>
                <w:sz w:val="20"/>
                <w:szCs w:val="20"/>
              </w:rPr>
              <w:t>Unit 7</w:t>
            </w:r>
          </w:p>
        </w:tc>
        <w:tc>
          <w:tcPr>
            <w:tcW w:w="2880" w:type="dxa"/>
            <w:gridSpan w:val="2"/>
          </w:tcPr>
          <w:p w:rsidR="005347CB" w:rsidRPr="00507C41" w:rsidRDefault="005347CB" w:rsidP="00972C8A">
            <w:pPr>
              <w:jc w:val="center"/>
              <w:rPr>
                <w:b/>
                <w:sz w:val="20"/>
                <w:szCs w:val="20"/>
              </w:rPr>
            </w:pPr>
            <w:r w:rsidRPr="00507C41">
              <w:rPr>
                <w:b/>
                <w:sz w:val="20"/>
                <w:szCs w:val="20"/>
              </w:rPr>
              <w:t>Unit 8</w:t>
            </w:r>
          </w:p>
        </w:tc>
        <w:tc>
          <w:tcPr>
            <w:tcW w:w="2880" w:type="dxa"/>
            <w:shd w:val="clear" w:color="auto" w:fill="auto"/>
          </w:tcPr>
          <w:p w:rsidR="005347CB" w:rsidRPr="00507C41" w:rsidRDefault="005347CB" w:rsidP="00846D3C">
            <w:pPr>
              <w:jc w:val="center"/>
              <w:rPr>
                <w:b/>
                <w:sz w:val="20"/>
                <w:szCs w:val="20"/>
              </w:rPr>
            </w:pPr>
            <w:r w:rsidRPr="00507C41">
              <w:rPr>
                <w:b/>
                <w:sz w:val="20"/>
                <w:szCs w:val="20"/>
              </w:rPr>
              <w:t>Unit 9</w:t>
            </w:r>
          </w:p>
        </w:tc>
        <w:tc>
          <w:tcPr>
            <w:tcW w:w="2880" w:type="dxa"/>
            <w:shd w:val="clear" w:color="auto" w:fill="auto"/>
          </w:tcPr>
          <w:p w:rsidR="005347CB" w:rsidRPr="00507C41" w:rsidRDefault="005347CB" w:rsidP="00846D3C">
            <w:pPr>
              <w:jc w:val="center"/>
              <w:rPr>
                <w:b/>
                <w:sz w:val="20"/>
                <w:szCs w:val="20"/>
              </w:rPr>
            </w:pPr>
            <w:r w:rsidRPr="00507C41">
              <w:rPr>
                <w:b/>
                <w:sz w:val="20"/>
                <w:szCs w:val="20"/>
              </w:rPr>
              <w:t>Unit 10</w:t>
            </w:r>
          </w:p>
        </w:tc>
      </w:tr>
      <w:tr w:rsidR="00CD0024" w:rsidRPr="00653DA1" w:rsidTr="005347CB">
        <w:tblPrEx>
          <w:shd w:val="clear" w:color="auto" w:fill="auto"/>
        </w:tblPrEx>
        <w:tc>
          <w:tcPr>
            <w:tcW w:w="2880" w:type="dxa"/>
            <w:shd w:val="clear" w:color="auto" w:fill="auto"/>
          </w:tcPr>
          <w:p w:rsidR="00CD0024" w:rsidRPr="00507C41" w:rsidRDefault="00CD0024" w:rsidP="00CD0024">
            <w:pPr>
              <w:jc w:val="center"/>
              <w:rPr>
                <w:b/>
                <w:sz w:val="22"/>
                <w:szCs w:val="22"/>
              </w:rPr>
            </w:pPr>
            <w:r w:rsidRPr="00507C41">
              <w:rPr>
                <w:b/>
                <w:sz w:val="22"/>
                <w:szCs w:val="22"/>
              </w:rPr>
              <w:t>Connecting Algebra and Geometry Through Coordinates</w:t>
            </w:r>
          </w:p>
        </w:tc>
        <w:tc>
          <w:tcPr>
            <w:tcW w:w="2880" w:type="dxa"/>
            <w:shd w:val="clear" w:color="auto" w:fill="auto"/>
          </w:tcPr>
          <w:p w:rsidR="00CD0024" w:rsidRPr="00507C41" w:rsidRDefault="00CD0024" w:rsidP="00CD0024">
            <w:pPr>
              <w:jc w:val="center"/>
              <w:rPr>
                <w:b/>
                <w:sz w:val="22"/>
                <w:szCs w:val="22"/>
              </w:rPr>
            </w:pPr>
            <w:r w:rsidRPr="00507C41">
              <w:rPr>
                <w:b/>
                <w:sz w:val="22"/>
                <w:szCs w:val="22"/>
              </w:rPr>
              <w:t>Similarity, Congruence, and Proofs</w:t>
            </w:r>
          </w:p>
        </w:tc>
        <w:tc>
          <w:tcPr>
            <w:tcW w:w="2880" w:type="dxa"/>
            <w:gridSpan w:val="2"/>
          </w:tcPr>
          <w:p w:rsidR="00CD0024" w:rsidRPr="00507C41" w:rsidRDefault="00CD0024" w:rsidP="00CD0024">
            <w:pPr>
              <w:jc w:val="center"/>
              <w:rPr>
                <w:b/>
                <w:sz w:val="22"/>
                <w:szCs w:val="22"/>
              </w:rPr>
            </w:pPr>
            <w:r w:rsidRPr="00507C41">
              <w:rPr>
                <w:b/>
                <w:sz w:val="22"/>
                <w:szCs w:val="22"/>
              </w:rPr>
              <w:t>Right Triangle Trigonometry</w:t>
            </w:r>
          </w:p>
          <w:p w:rsidR="00CD0024" w:rsidRPr="00507C41" w:rsidRDefault="00CD0024" w:rsidP="00CD0024">
            <w:pPr>
              <w:jc w:val="center"/>
              <w:rPr>
                <w:b/>
                <w:sz w:val="22"/>
                <w:szCs w:val="22"/>
              </w:rPr>
            </w:pPr>
          </w:p>
        </w:tc>
        <w:tc>
          <w:tcPr>
            <w:tcW w:w="2880" w:type="dxa"/>
            <w:shd w:val="clear" w:color="auto" w:fill="auto"/>
          </w:tcPr>
          <w:p w:rsidR="00CD0024" w:rsidRPr="00507C41" w:rsidRDefault="00CD0024" w:rsidP="00CD0024">
            <w:pPr>
              <w:jc w:val="center"/>
              <w:rPr>
                <w:b/>
                <w:sz w:val="22"/>
                <w:szCs w:val="22"/>
              </w:rPr>
            </w:pPr>
            <w:r w:rsidRPr="00507C41">
              <w:rPr>
                <w:b/>
                <w:sz w:val="22"/>
                <w:szCs w:val="22"/>
              </w:rPr>
              <w:t>Circles and Volume</w:t>
            </w:r>
          </w:p>
          <w:p w:rsidR="00CD0024" w:rsidRPr="00507C41" w:rsidRDefault="00CD0024" w:rsidP="00CD0024">
            <w:pPr>
              <w:jc w:val="center"/>
              <w:rPr>
                <w:b/>
                <w:sz w:val="22"/>
                <w:szCs w:val="22"/>
              </w:rPr>
            </w:pPr>
          </w:p>
        </w:tc>
        <w:tc>
          <w:tcPr>
            <w:tcW w:w="2880" w:type="dxa"/>
            <w:shd w:val="clear" w:color="auto" w:fill="auto"/>
          </w:tcPr>
          <w:p w:rsidR="00CD0024" w:rsidRPr="00507C41" w:rsidRDefault="00CD0024" w:rsidP="00507C41">
            <w:pPr>
              <w:jc w:val="center"/>
              <w:rPr>
                <w:b/>
                <w:sz w:val="22"/>
                <w:szCs w:val="22"/>
              </w:rPr>
            </w:pPr>
            <w:r w:rsidRPr="00507C41">
              <w:rPr>
                <w:b/>
                <w:sz w:val="22"/>
                <w:szCs w:val="22"/>
              </w:rPr>
              <w:t>Extending the Number System</w:t>
            </w:r>
          </w:p>
        </w:tc>
      </w:tr>
      <w:tr w:rsidR="005C15E2" w:rsidRPr="00653DA1" w:rsidTr="001977FF">
        <w:tblPrEx>
          <w:shd w:val="clear" w:color="auto" w:fill="auto"/>
        </w:tblPrEx>
        <w:tc>
          <w:tcPr>
            <w:tcW w:w="2880" w:type="dxa"/>
            <w:tcBorders>
              <w:bottom w:val="single" w:sz="4" w:space="0" w:color="auto"/>
            </w:tcBorders>
            <w:shd w:val="clear" w:color="auto" w:fill="auto"/>
          </w:tcPr>
          <w:p w:rsidR="005C15E2" w:rsidRPr="00507C41" w:rsidRDefault="005C15E2" w:rsidP="00404841">
            <w:pPr>
              <w:autoSpaceDE w:val="0"/>
              <w:autoSpaceDN w:val="0"/>
              <w:adjustRightInd w:val="0"/>
              <w:ind w:right="-36"/>
              <w:rPr>
                <w:b/>
                <w:bCs/>
                <w:sz w:val="16"/>
                <w:szCs w:val="16"/>
                <w:u w:val="single"/>
              </w:rPr>
            </w:pPr>
            <w:r w:rsidRPr="00507C41">
              <w:rPr>
                <w:b/>
                <w:bCs/>
                <w:sz w:val="16"/>
                <w:szCs w:val="16"/>
                <w:u w:val="single"/>
              </w:rPr>
              <w:t>Use coordinates to prove simple geometric theorems algebraically</w:t>
            </w:r>
          </w:p>
          <w:p w:rsidR="005C15E2" w:rsidRPr="007A71FB" w:rsidRDefault="005C15E2" w:rsidP="00404841">
            <w:pPr>
              <w:pStyle w:val="Default"/>
              <w:ind w:right="-36"/>
              <w:rPr>
                <w:bCs/>
                <w:i/>
                <w:color w:val="auto"/>
                <w:sz w:val="16"/>
                <w:szCs w:val="16"/>
              </w:rPr>
            </w:pPr>
            <w:r w:rsidRPr="00507C41">
              <w:rPr>
                <w:b/>
                <w:bCs/>
                <w:sz w:val="16"/>
                <w:szCs w:val="16"/>
              </w:rPr>
              <w:t>MGSE9-12.G.GPE.4</w:t>
            </w:r>
            <w:r w:rsidRPr="00507C41">
              <w:rPr>
                <w:bCs/>
                <w:sz w:val="16"/>
                <w:szCs w:val="16"/>
              </w:rPr>
              <w:t xml:space="preserve"> </w:t>
            </w:r>
            <w:r w:rsidRPr="007A71FB">
              <w:rPr>
                <w:rFonts w:eastAsiaTheme="minorHAnsi"/>
                <w:color w:val="auto"/>
                <w:sz w:val="16"/>
                <w:szCs w:val="16"/>
              </w:rPr>
              <w:t xml:space="preserve">Use coordinates to prove simple geometric theorems algebraically. </w:t>
            </w:r>
            <w:r w:rsidRPr="007A71FB">
              <w:rPr>
                <w:i/>
                <w:color w:val="auto"/>
                <w:sz w:val="16"/>
                <w:szCs w:val="16"/>
              </w:rPr>
              <w:t xml:space="preserve">For example, prove or disprove that a figure defined by four given points in the coordinate plane is a rectangle; </w:t>
            </w:r>
            <w:r w:rsidRPr="007A71FB">
              <w:rPr>
                <w:i/>
                <w:strike/>
                <w:color w:val="auto"/>
                <w:sz w:val="16"/>
                <w:szCs w:val="16"/>
              </w:rPr>
              <w:t xml:space="preserve">prove or disprove that the point (1, </w:t>
            </w:r>
            <w:r w:rsidRPr="007A71FB">
              <w:rPr>
                <w:bCs/>
                <w:i/>
                <w:strike/>
                <w:color w:val="auto"/>
                <w:sz w:val="16"/>
                <w:szCs w:val="16"/>
              </w:rPr>
              <w:t>√3) lies on the circle centered at the origin and containing the point (0,2)</w:t>
            </w:r>
            <w:r w:rsidRPr="007A71FB">
              <w:rPr>
                <w:bCs/>
                <w:i/>
                <w:color w:val="auto"/>
                <w:sz w:val="16"/>
                <w:szCs w:val="16"/>
              </w:rPr>
              <w:t xml:space="preserve">. </w:t>
            </w:r>
          </w:p>
          <w:p w:rsidR="005C15E2" w:rsidRPr="007A71FB" w:rsidRDefault="005C15E2" w:rsidP="00404841">
            <w:pPr>
              <w:ind w:right="-36"/>
              <w:rPr>
                <w:rFonts w:eastAsiaTheme="minorHAnsi"/>
                <w:bCs/>
                <w:i/>
                <w:sz w:val="16"/>
                <w:szCs w:val="16"/>
              </w:rPr>
            </w:pPr>
            <w:r w:rsidRPr="007A71FB">
              <w:rPr>
                <w:bCs/>
                <w:sz w:val="16"/>
                <w:szCs w:val="16"/>
              </w:rPr>
              <w:t xml:space="preserve">(Focus on quadrilaterals, right triangles, </w:t>
            </w:r>
            <w:r w:rsidRPr="007A71FB">
              <w:rPr>
                <w:bCs/>
                <w:strike/>
                <w:sz w:val="16"/>
                <w:szCs w:val="16"/>
              </w:rPr>
              <w:t xml:space="preserve">and </w:t>
            </w:r>
            <w:r w:rsidR="00507C41" w:rsidRPr="007A71FB">
              <w:rPr>
                <w:bCs/>
                <w:strike/>
                <w:sz w:val="16"/>
                <w:szCs w:val="16"/>
              </w:rPr>
              <w:t>circle</w:t>
            </w:r>
            <w:r w:rsidRPr="007A71FB">
              <w:rPr>
                <w:bCs/>
                <w:strike/>
                <w:sz w:val="16"/>
                <w:szCs w:val="16"/>
              </w:rPr>
              <w:t>s</w:t>
            </w:r>
            <w:r w:rsidRPr="007A71FB">
              <w:rPr>
                <w:bCs/>
                <w:sz w:val="16"/>
                <w:szCs w:val="16"/>
              </w:rPr>
              <w:t>.)</w:t>
            </w:r>
          </w:p>
          <w:p w:rsidR="005C15E2" w:rsidRPr="00507C41" w:rsidRDefault="005C15E2" w:rsidP="00404841">
            <w:pPr>
              <w:pStyle w:val="Default"/>
              <w:ind w:right="-36"/>
              <w:rPr>
                <w:sz w:val="16"/>
                <w:szCs w:val="16"/>
              </w:rPr>
            </w:pPr>
            <w:r w:rsidRPr="00507C41">
              <w:rPr>
                <w:b/>
                <w:bCs/>
                <w:sz w:val="16"/>
                <w:szCs w:val="16"/>
              </w:rPr>
              <w:t>MGSE9-12.G.GPE.5</w:t>
            </w:r>
            <w:r w:rsidRPr="00507C41">
              <w:rPr>
                <w:bCs/>
                <w:sz w:val="16"/>
                <w:szCs w:val="16"/>
              </w:rPr>
              <w:t xml:space="preserve"> Prove the slope criteria for parallel and perpendicular lines and use them to solve geometric problems (e.g., find the equation of a line parallel or perpendicular to a given line that passes through a given point). </w:t>
            </w:r>
          </w:p>
          <w:p w:rsidR="005C15E2" w:rsidRPr="00507C41" w:rsidRDefault="005C15E2" w:rsidP="00404841">
            <w:pPr>
              <w:pStyle w:val="Default"/>
              <w:ind w:right="-36"/>
              <w:rPr>
                <w:bCs/>
                <w:sz w:val="16"/>
                <w:szCs w:val="16"/>
              </w:rPr>
            </w:pPr>
            <w:r w:rsidRPr="00507C41">
              <w:rPr>
                <w:b/>
                <w:bCs/>
                <w:sz w:val="16"/>
                <w:szCs w:val="16"/>
              </w:rPr>
              <w:t>MGSE9-12.G.GPE.6</w:t>
            </w:r>
            <w:r w:rsidRPr="00507C41">
              <w:rPr>
                <w:bCs/>
                <w:sz w:val="16"/>
                <w:szCs w:val="16"/>
              </w:rPr>
              <w:t xml:space="preserve"> Find the point on a directed line segment between two given points that partitions the segment in a given ratio. </w:t>
            </w:r>
          </w:p>
          <w:p w:rsidR="005C15E2" w:rsidRPr="00507C41" w:rsidRDefault="005C15E2" w:rsidP="00404841">
            <w:pPr>
              <w:ind w:right="-36"/>
              <w:rPr>
                <w:sz w:val="18"/>
                <w:szCs w:val="18"/>
              </w:rPr>
            </w:pPr>
            <w:r w:rsidRPr="00507C41">
              <w:rPr>
                <w:b/>
                <w:bCs/>
                <w:sz w:val="16"/>
                <w:szCs w:val="16"/>
              </w:rPr>
              <w:t xml:space="preserve">MGSE9-12.G.GPE.7 </w:t>
            </w:r>
            <w:r w:rsidRPr="00507C41">
              <w:rPr>
                <w:bCs/>
                <w:sz w:val="16"/>
                <w:szCs w:val="16"/>
              </w:rPr>
              <w:t>Use coordinates to compute perimeters of polygons and areas of triangles and rectangles, e.g., using the distance formula.</w:t>
            </w:r>
          </w:p>
        </w:tc>
        <w:tc>
          <w:tcPr>
            <w:tcW w:w="2880" w:type="dxa"/>
            <w:tcBorders>
              <w:bottom w:val="single" w:sz="4" w:space="0" w:color="auto"/>
            </w:tcBorders>
          </w:tcPr>
          <w:p w:rsidR="005C15E2" w:rsidRPr="00507C41" w:rsidRDefault="005C15E2" w:rsidP="00404841">
            <w:pPr>
              <w:autoSpaceDE w:val="0"/>
              <w:autoSpaceDN w:val="0"/>
              <w:adjustRightInd w:val="0"/>
              <w:ind w:right="-36"/>
              <w:rPr>
                <w:b/>
                <w:bCs/>
                <w:sz w:val="16"/>
                <w:szCs w:val="16"/>
                <w:u w:val="single"/>
              </w:rPr>
            </w:pPr>
            <w:r w:rsidRPr="00507C41">
              <w:rPr>
                <w:b/>
                <w:bCs/>
                <w:sz w:val="16"/>
                <w:szCs w:val="16"/>
                <w:u w:val="single"/>
              </w:rPr>
              <w:t>Understand similarity in terms of similarity transformations</w:t>
            </w:r>
          </w:p>
          <w:p w:rsidR="005C15E2" w:rsidRPr="007A71FB" w:rsidRDefault="005C15E2" w:rsidP="00404841">
            <w:pPr>
              <w:ind w:right="-36"/>
              <w:rPr>
                <w:sz w:val="16"/>
                <w:szCs w:val="16"/>
              </w:rPr>
            </w:pPr>
            <w:r w:rsidRPr="00507C41">
              <w:rPr>
                <w:b/>
                <w:bCs/>
                <w:sz w:val="16"/>
                <w:szCs w:val="16"/>
              </w:rPr>
              <w:t xml:space="preserve">MGSE9-12.G.SRT.1 </w:t>
            </w:r>
            <w:r w:rsidRPr="007A71FB">
              <w:rPr>
                <w:sz w:val="16"/>
                <w:szCs w:val="16"/>
              </w:rPr>
              <w:t>Verify experimentally the properties of dilations given by a center and a scale factor.</w:t>
            </w:r>
          </w:p>
          <w:p w:rsidR="005C15E2" w:rsidRPr="007A71FB" w:rsidRDefault="005C15E2" w:rsidP="00404841">
            <w:pPr>
              <w:numPr>
                <w:ilvl w:val="0"/>
                <w:numId w:val="1"/>
              </w:numPr>
              <w:ind w:left="360" w:right="-36"/>
              <w:rPr>
                <w:sz w:val="16"/>
                <w:szCs w:val="16"/>
              </w:rPr>
            </w:pPr>
            <w:r w:rsidRPr="007A71FB">
              <w:rPr>
                <w:sz w:val="16"/>
                <w:szCs w:val="16"/>
              </w:rPr>
              <w:t>The dilation of a line not passing through the center of the dilation results in a parallel line and leaves a line passing through the center unchanged.</w:t>
            </w:r>
          </w:p>
          <w:p w:rsidR="005C15E2" w:rsidRPr="007A71FB" w:rsidRDefault="005C15E2" w:rsidP="00404841">
            <w:pPr>
              <w:pStyle w:val="Default"/>
              <w:numPr>
                <w:ilvl w:val="0"/>
                <w:numId w:val="1"/>
              </w:numPr>
              <w:ind w:left="360" w:right="-36"/>
              <w:rPr>
                <w:bCs/>
                <w:color w:val="auto"/>
                <w:sz w:val="16"/>
                <w:szCs w:val="16"/>
              </w:rPr>
            </w:pPr>
            <w:r w:rsidRPr="007A71FB">
              <w:rPr>
                <w:color w:val="auto"/>
                <w:sz w:val="16"/>
                <w:szCs w:val="16"/>
              </w:rPr>
              <w:t>The dilation of a line segment is longer or shorter according to the ratio given by the scale factor.</w:t>
            </w:r>
          </w:p>
          <w:p w:rsidR="005C15E2" w:rsidRPr="007A71FB" w:rsidRDefault="005C15E2" w:rsidP="00404841">
            <w:pPr>
              <w:pStyle w:val="Default"/>
              <w:ind w:right="-36"/>
              <w:rPr>
                <w:bCs/>
                <w:color w:val="auto"/>
                <w:sz w:val="16"/>
                <w:szCs w:val="16"/>
              </w:rPr>
            </w:pPr>
            <w:r w:rsidRPr="00507C41">
              <w:rPr>
                <w:b/>
                <w:bCs/>
                <w:sz w:val="16"/>
                <w:szCs w:val="16"/>
              </w:rPr>
              <w:t xml:space="preserve">MGSE9-12.G.SRT.2 </w:t>
            </w:r>
            <w:r w:rsidRPr="007A71FB">
              <w:rPr>
                <w:bCs/>
                <w:color w:val="auto"/>
                <w:sz w:val="16"/>
                <w:szCs w:val="16"/>
              </w:rPr>
              <w:t>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w:t>
            </w:r>
          </w:p>
          <w:p w:rsidR="005C15E2" w:rsidRPr="00507C41" w:rsidRDefault="005C15E2" w:rsidP="00404841">
            <w:pPr>
              <w:pStyle w:val="Default"/>
              <w:ind w:right="-36"/>
              <w:rPr>
                <w:b/>
                <w:bCs/>
                <w:sz w:val="16"/>
                <w:szCs w:val="16"/>
              </w:rPr>
            </w:pPr>
            <w:r w:rsidRPr="00507C41">
              <w:rPr>
                <w:b/>
                <w:bCs/>
                <w:sz w:val="16"/>
                <w:szCs w:val="16"/>
              </w:rPr>
              <w:t xml:space="preserve">MGSE9-12.G.SRT.3 </w:t>
            </w:r>
            <w:r w:rsidRPr="00507C41">
              <w:rPr>
                <w:bCs/>
                <w:sz w:val="16"/>
                <w:szCs w:val="16"/>
              </w:rPr>
              <w:t>Use the properties of similarity transformations to establish the AA criterion for two triangles to be similar.</w:t>
            </w:r>
            <w:r w:rsidRPr="00507C41">
              <w:rPr>
                <w:b/>
                <w:bCs/>
                <w:sz w:val="16"/>
                <w:szCs w:val="16"/>
              </w:rPr>
              <w:t xml:space="preserve"> </w:t>
            </w:r>
          </w:p>
          <w:p w:rsidR="005C15E2" w:rsidRPr="00507C41" w:rsidRDefault="005C15E2" w:rsidP="00404841">
            <w:pPr>
              <w:autoSpaceDE w:val="0"/>
              <w:autoSpaceDN w:val="0"/>
              <w:adjustRightInd w:val="0"/>
              <w:ind w:right="-36"/>
              <w:rPr>
                <w:b/>
                <w:bCs/>
                <w:sz w:val="16"/>
                <w:szCs w:val="16"/>
                <w:u w:val="single"/>
              </w:rPr>
            </w:pPr>
            <w:r w:rsidRPr="00507C41">
              <w:rPr>
                <w:b/>
                <w:bCs/>
                <w:sz w:val="16"/>
                <w:szCs w:val="16"/>
                <w:u w:val="single"/>
              </w:rPr>
              <w:t>Prove theorems involving similarity</w:t>
            </w:r>
          </w:p>
          <w:p w:rsidR="005C15E2" w:rsidRPr="007A71FB" w:rsidRDefault="005C15E2" w:rsidP="00404841">
            <w:pPr>
              <w:pStyle w:val="Default"/>
              <w:ind w:right="-36"/>
              <w:rPr>
                <w:color w:val="auto"/>
                <w:sz w:val="16"/>
                <w:szCs w:val="16"/>
              </w:rPr>
            </w:pPr>
            <w:r w:rsidRPr="00507C41">
              <w:rPr>
                <w:b/>
                <w:bCs/>
                <w:sz w:val="16"/>
                <w:szCs w:val="16"/>
              </w:rPr>
              <w:t xml:space="preserve">MGSE9-12.G.SRT.4 </w:t>
            </w:r>
            <w:r w:rsidRPr="007A71FB">
              <w:rPr>
                <w:color w:val="auto"/>
                <w:sz w:val="16"/>
                <w:szCs w:val="16"/>
              </w:rPr>
              <w:t>Prove theorems about triangles. Theorems include: a line parallel to one side of a triangle divides the other two proportionally, (and its converse); the Pythagorean Theorem using triangle similarity.</w:t>
            </w:r>
          </w:p>
          <w:p w:rsidR="005C15E2" w:rsidRPr="00507C41" w:rsidRDefault="005C15E2" w:rsidP="00404841">
            <w:pPr>
              <w:pStyle w:val="Default"/>
              <w:ind w:right="-36"/>
              <w:rPr>
                <w:b/>
                <w:bCs/>
                <w:sz w:val="16"/>
                <w:szCs w:val="16"/>
              </w:rPr>
            </w:pPr>
            <w:r w:rsidRPr="00507C41">
              <w:rPr>
                <w:b/>
                <w:bCs/>
                <w:sz w:val="16"/>
                <w:szCs w:val="16"/>
              </w:rPr>
              <w:t xml:space="preserve">MGSE9-12.G.SRT.5 </w:t>
            </w:r>
            <w:r w:rsidRPr="00507C41">
              <w:rPr>
                <w:bCs/>
                <w:sz w:val="16"/>
                <w:szCs w:val="16"/>
              </w:rPr>
              <w:t>Use congruence and similarity criteria for triangles to solve problems and to prove relationships in geometric figures.</w:t>
            </w:r>
            <w:r w:rsidRPr="00507C41">
              <w:rPr>
                <w:b/>
                <w:bCs/>
                <w:sz w:val="16"/>
                <w:szCs w:val="16"/>
              </w:rPr>
              <w:t xml:space="preserve"> </w:t>
            </w:r>
          </w:p>
          <w:p w:rsidR="005C15E2" w:rsidRPr="00507C41" w:rsidRDefault="005C15E2" w:rsidP="00404841">
            <w:pPr>
              <w:autoSpaceDE w:val="0"/>
              <w:autoSpaceDN w:val="0"/>
              <w:adjustRightInd w:val="0"/>
              <w:ind w:right="-36"/>
              <w:rPr>
                <w:b/>
                <w:bCs/>
                <w:sz w:val="16"/>
                <w:szCs w:val="16"/>
                <w:u w:val="single"/>
              </w:rPr>
            </w:pPr>
            <w:r w:rsidRPr="00507C41">
              <w:rPr>
                <w:b/>
                <w:bCs/>
                <w:sz w:val="16"/>
                <w:szCs w:val="16"/>
                <w:u w:val="single"/>
              </w:rPr>
              <w:t>Understand congruence in terms of rigid motions</w:t>
            </w:r>
          </w:p>
          <w:p w:rsidR="005C15E2" w:rsidRPr="00507C41" w:rsidRDefault="005C15E2" w:rsidP="00404841">
            <w:pPr>
              <w:pStyle w:val="Default"/>
              <w:ind w:right="-36"/>
              <w:rPr>
                <w:b/>
                <w:bCs/>
                <w:sz w:val="16"/>
                <w:szCs w:val="16"/>
              </w:rPr>
            </w:pPr>
            <w:r w:rsidRPr="00507C41">
              <w:rPr>
                <w:b/>
                <w:bCs/>
                <w:sz w:val="16"/>
                <w:szCs w:val="16"/>
              </w:rPr>
              <w:t xml:space="preserve">MGSE9-12.G.CO.6 </w:t>
            </w:r>
            <w:r w:rsidRPr="00507C41">
              <w:rPr>
                <w:bCs/>
                <w:sz w:val="16"/>
                <w:szCs w:val="16"/>
              </w:rPr>
              <w:t xml:space="preserve">Use geometric </w:t>
            </w:r>
            <w:r w:rsidRPr="00507C41">
              <w:rPr>
                <w:bCs/>
                <w:sz w:val="16"/>
                <w:szCs w:val="16"/>
              </w:rPr>
              <w:lastRenderedPageBreak/>
              <w:t>descriptions of rigid motions to transform figures and to predict the effect of a given rigid motion on a given figure; given two figures, use the definition of congruence in terms of rigid motions to decide if they are congruent.</w:t>
            </w:r>
            <w:r w:rsidRPr="00507C41">
              <w:rPr>
                <w:b/>
                <w:bCs/>
                <w:sz w:val="16"/>
                <w:szCs w:val="16"/>
              </w:rPr>
              <w:t xml:space="preserve"> </w:t>
            </w:r>
          </w:p>
          <w:p w:rsidR="005C15E2" w:rsidRPr="00507C41" w:rsidRDefault="005C15E2" w:rsidP="00404841">
            <w:pPr>
              <w:pStyle w:val="Default"/>
              <w:ind w:right="-36"/>
              <w:rPr>
                <w:b/>
                <w:bCs/>
                <w:sz w:val="16"/>
                <w:szCs w:val="16"/>
              </w:rPr>
            </w:pPr>
            <w:r w:rsidRPr="00507C41">
              <w:rPr>
                <w:b/>
                <w:bCs/>
                <w:sz w:val="16"/>
                <w:szCs w:val="16"/>
              </w:rPr>
              <w:t xml:space="preserve">MGSE9-12.G.CO.7 </w:t>
            </w:r>
            <w:r w:rsidRPr="00507C41">
              <w:rPr>
                <w:bCs/>
                <w:sz w:val="16"/>
                <w:szCs w:val="16"/>
              </w:rPr>
              <w:t>Use the definition of congruence in terms of rigid motions to show that two triangles are congruent if and only if corresponding pairs of sides and corresponding pairs of angles are congruent.</w:t>
            </w:r>
            <w:r w:rsidRPr="00507C41">
              <w:rPr>
                <w:b/>
                <w:bCs/>
                <w:sz w:val="16"/>
                <w:szCs w:val="16"/>
              </w:rPr>
              <w:t xml:space="preserve"> </w:t>
            </w:r>
          </w:p>
          <w:p w:rsidR="005C15E2" w:rsidRPr="007A71FB" w:rsidRDefault="005C15E2" w:rsidP="00404841">
            <w:pPr>
              <w:pStyle w:val="Default"/>
              <w:ind w:right="-36"/>
              <w:rPr>
                <w:bCs/>
                <w:color w:val="auto"/>
                <w:sz w:val="16"/>
                <w:szCs w:val="16"/>
              </w:rPr>
            </w:pPr>
            <w:r w:rsidRPr="00507C41">
              <w:rPr>
                <w:b/>
                <w:bCs/>
                <w:sz w:val="16"/>
                <w:szCs w:val="16"/>
              </w:rPr>
              <w:t xml:space="preserve">MGSE9-12.G.CO.8 </w:t>
            </w:r>
            <w:r w:rsidRPr="007A71FB">
              <w:rPr>
                <w:bCs/>
                <w:color w:val="auto"/>
                <w:sz w:val="16"/>
                <w:szCs w:val="16"/>
              </w:rPr>
              <w:t>Explain how the criteria for triangle congruence (ASA, SAS, and SSS) follow from the definition of congruence in terms of rigid motions. (Extend to include HL and AAS.)</w:t>
            </w:r>
          </w:p>
          <w:p w:rsidR="005C15E2" w:rsidRPr="00507C41" w:rsidRDefault="005C15E2" w:rsidP="00404841">
            <w:pPr>
              <w:autoSpaceDE w:val="0"/>
              <w:autoSpaceDN w:val="0"/>
              <w:adjustRightInd w:val="0"/>
              <w:ind w:right="-36"/>
              <w:rPr>
                <w:b/>
                <w:bCs/>
                <w:sz w:val="16"/>
                <w:szCs w:val="16"/>
                <w:u w:val="single"/>
              </w:rPr>
            </w:pPr>
            <w:r w:rsidRPr="00507C41">
              <w:rPr>
                <w:b/>
                <w:bCs/>
                <w:sz w:val="16"/>
                <w:szCs w:val="16"/>
                <w:u w:val="single"/>
              </w:rPr>
              <w:t>Prove geometric theorems</w:t>
            </w:r>
          </w:p>
          <w:p w:rsidR="005C15E2" w:rsidRPr="00507C41" w:rsidRDefault="005C15E2" w:rsidP="00404841">
            <w:pPr>
              <w:pStyle w:val="Default"/>
              <w:ind w:right="-36"/>
              <w:rPr>
                <w:b/>
                <w:bCs/>
                <w:sz w:val="16"/>
                <w:szCs w:val="16"/>
              </w:rPr>
            </w:pPr>
            <w:r w:rsidRPr="00507C41">
              <w:rPr>
                <w:b/>
                <w:bCs/>
                <w:sz w:val="16"/>
                <w:szCs w:val="16"/>
              </w:rPr>
              <w:t xml:space="preserve">MGSE9-12.G.CO.9 </w:t>
            </w:r>
            <w:r w:rsidRPr="00507C41">
              <w:rPr>
                <w:bCs/>
                <w:sz w:val="16"/>
                <w:szCs w:val="16"/>
              </w:rPr>
              <w:t>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w:t>
            </w:r>
            <w:r w:rsidRPr="00507C41">
              <w:rPr>
                <w:b/>
                <w:bCs/>
                <w:sz w:val="16"/>
                <w:szCs w:val="16"/>
              </w:rPr>
              <w:t xml:space="preserve"> </w:t>
            </w:r>
          </w:p>
          <w:p w:rsidR="005C15E2" w:rsidRPr="00507C41" w:rsidRDefault="005C15E2" w:rsidP="00404841">
            <w:pPr>
              <w:pStyle w:val="Default"/>
              <w:ind w:right="-36"/>
              <w:rPr>
                <w:b/>
                <w:bCs/>
                <w:sz w:val="16"/>
                <w:szCs w:val="16"/>
              </w:rPr>
            </w:pPr>
            <w:r w:rsidRPr="00507C41">
              <w:rPr>
                <w:b/>
                <w:bCs/>
                <w:sz w:val="16"/>
                <w:szCs w:val="16"/>
              </w:rPr>
              <w:t xml:space="preserve">MGSE9-12.G.CO.10 </w:t>
            </w:r>
            <w:r w:rsidRPr="00507C41">
              <w:rPr>
                <w:bCs/>
                <w:sz w:val="16"/>
                <w:szCs w:val="16"/>
              </w:rPr>
              <w:t>Prove theorems about triangles. Theorems include: measures of interior angles of a triangle sum to 180 degrees; base angles of isosceles triangles are congruent; the segment joining midpoints of two sides of a triangle is parallel to the third side and half the length; the medians of a triangle meet at a point.</w:t>
            </w:r>
            <w:r w:rsidRPr="00507C41">
              <w:rPr>
                <w:b/>
                <w:bCs/>
                <w:sz w:val="16"/>
                <w:szCs w:val="16"/>
              </w:rPr>
              <w:t xml:space="preserve"> </w:t>
            </w:r>
          </w:p>
          <w:p w:rsidR="005C15E2" w:rsidRPr="00507C41" w:rsidRDefault="005C15E2" w:rsidP="00404841">
            <w:pPr>
              <w:pStyle w:val="Default"/>
              <w:ind w:right="-36"/>
              <w:rPr>
                <w:b/>
                <w:sz w:val="16"/>
                <w:szCs w:val="16"/>
              </w:rPr>
            </w:pPr>
            <w:r w:rsidRPr="00507C41">
              <w:rPr>
                <w:b/>
                <w:bCs/>
                <w:sz w:val="16"/>
                <w:szCs w:val="16"/>
              </w:rPr>
              <w:t xml:space="preserve">MGSE9-12.G.CO.11 </w:t>
            </w:r>
            <w:r w:rsidRPr="00507C41">
              <w:rPr>
                <w:bCs/>
                <w:sz w:val="16"/>
                <w:szCs w:val="16"/>
              </w:rPr>
              <w:t xml:space="preserve">Prove theorems about parallelograms. Theorems include: opposite sides are congruent, opposite angles are congruent, the diagonals of a parallelogram bisect each other, and conversely, rectangles are parallelograms with congruent diagonals. </w:t>
            </w:r>
          </w:p>
          <w:p w:rsidR="005C15E2" w:rsidRPr="00507C41" w:rsidRDefault="005C15E2" w:rsidP="00404841">
            <w:pPr>
              <w:autoSpaceDE w:val="0"/>
              <w:autoSpaceDN w:val="0"/>
              <w:adjustRightInd w:val="0"/>
              <w:ind w:right="-36"/>
              <w:rPr>
                <w:b/>
                <w:bCs/>
                <w:sz w:val="16"/>
                <w:szCs w:val="16"/>
                <w:u w:val="single"/>
              </w:rPr>
            </w:pPr>
            <w:r w:rsidRPr="00507C41">
              <w:rPr>
                <w:b/>
                <w:bCs/>
                <w:sz w:val="16"/>
                <w:szCs w:val="16"/>
                <w:u w:val="single"/>
              </w:rPr>
              <w:t>Make geometric constructions</w:t>
            </w:r>
          </w:p>
          <w:p w:rsidR="005C15E2" w:rsidRPr="00507C41" w:rsidRDefault="005C15E2" w:rsidP="00404841">
            <w:pPr>
              <w:pStyle w:val="Default"/>
              <w:ind w:right="-36"/>
              <w:rPr>
                <w:b/>
                <w:sz w:val="16"/>
                <w:szCs w:val="16"/>
              </w:rPr>
            </w:pPr>
            <w:r w:rsidRPr="00507C41">
              <w:rPr>
                <w:b/>
                <w:bCs/>
                <w:sz w:val="16"/>
                <w:szCs w:val="16"/>
              </w:rPr>
              <w:t xml:space="preserve">MGSE9-12.G.CO.12 </w:t>
            </w:r>
            <w:r w:rsidRPr="00507C41">
              <w:rPr>
                <w:bCs/>
                <w:sz w:val="16"/>
                <w:szCs w:val="16"/>
              </w:rPr>
              <w:t>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w:t>
            </w:r>
            <w:r w:rsidRPr="00507C41">
              <w:rPr>
                <w:b/>
                <w:bCs/>
                <w:sz w:val="16"/>
                <w:szCs w:val="16"/>
              </w:rPr>
              <w:t xml:space="preserve"> </w:t>
            </w:r>
          </w:p>
          <w:p w:rsidR="005C15E2" w:rsidRPr="007A71FB" w:rsidRDefault="005C15E2" w:rsidP="00404841">
            <w:pPr>
              <w:pStyle w:val="Default"/>
              <w:ind w:right="-36"/>
              <w:rPr>
                <w:color w:val="auto"/>
                <w:sz w:val="16"/>
                <w:szCs w:val="16"/>
              </w:rPr>
            </w:pPr>
            <w:r w:rsidRPr="00507C41">
              <w:rPr>
                <w:b/>
                <w:bCs/>
                <w:sz w:val="16"/>
                <w:szCs w:val="16"/>
              </w:rPr>
              <w:lastRenderedPageBreak/>
              <w:t xml:space="preserve">MGSE9-12.G.CO.13 </w:t>
            </w:r>
            <w:r w:rsidRPr="007A71FB">
              <w:rPr>
                <w:bCs/>
                <w:color w:val="auto"/>
                <w:sz w:val="16"/>
                <w:szCs w:val="16"/>
              </w:rPr>
              <w:t xml:space="preserve">Construct an equilateral triangle, a square, and a regular hexagon, each inscribed in a circle. </w:t>
            </w:r>
            <w:r w:rsidRPr="007A71FB">
              <w:rPr>
                <w:color w:val="auto"/>
                <w:sz w:val="16"/>
                <w:szCs w:val="16"/>
              </w:rPr>
              <w:t xml:space="preserve"> </w:t>
            </w:r>
          </w:p>
          <w:p w:rsidR="005C15E2" w:rsidRPr="00507C41" w:rsidRDefault="005C15E2" w:rsidP="00404841">
            <w:pPr>
              <w:autoSpaceDE w:val="0"/>
              <w:autoSpaceDN w:val="0"/>
              <w:adjustRightInd w:val="0"/>
              <w:ind w:right="-36"/>
              <w:rPr>
                <w:b/>
                <w:bCs/>
                <w:sz w:val="16"/>
                <w:szCs w:val="16"/>
                <w:u w:val="single"/>
              </w:rPr>
            </w:pPr>
            <w:r w:rsidRPr="00507C41">
              <w:rPr>
                <w:b/>
                <w:bCs/>
                <w:sz w:val="16"/>
                <w:szCs w:val="16"/>
                <w:u w:val="single"/>
              </w:rPr>
              <w:t>Use coordinates to prove simple geometric theorems algebraically</w:t>
            </w:r>
          </w:p>
          <w:p w:rsidR="005C15E2" w:rsidRPr="007A71FB" w:rsidRDefault="005C15E2" w:rsidP="00404841">
            <w:pPr>
              <w:pStyle w:val="Default"/>
              <w:ind w:right="-36"/>
              <w:rPr>
                <w:bCs/>
                <w:i/>
                <w:color w:val="auto"/>
                <w:sz w:val="16"/>
                <w:szCs w:val="16"/>
              </w:rPr>
            </w:pPr>
            <w:r w:rsidRPr="00507C41">
              <w:rPr>
                <w:b/>
                <w:bCs/>
                <w:sz w:val="16"/>
                <w:szCs w:val="16"/>
              </w:rPr>
              <w:t xml:space="preserve">MGSE9-12.G.GPE.4 </w:t>
            </w:r>
            <w:r w:rsidRPr="007A71FB">
              <w:rPr>
                <w:color w:val="auto"/>
                <w:sz w:val="16"/>
                <w:szCs w:val="16"/>
              </w:rPr>
              <w:t xml:space="preserve">Use coordinates to prove simple geometric theorems algebraically. </w:t>
            </w:r>
            <w:r w:rsidRPr="007A71FB">
              <w:rPr>
                <w:i/>
                <w:color w:val="auto"/>
                <w:sz w:val="16"/>
                <w:szCs w:val="16"/>
              </w:rPr>
              <w:t xml:space="preserve"> For example, prove or disprove that a figure defined by four given points in the coordinate plane is a rectangle; prove or disprove that the point (1, </w:t>
            </w:r>
            <w:r w:rsidRPr="007A71FB">
              <w:rPr>
                <w:bCs/>
                <w:i/>
                <w:color w:val="auto"/>
                <w:sz w:val="16"/>
                <w:szCs w:val="16"/>
              </w:rPr>
              <w:t xml:space="preserve">√3) lies on the circle centered at the origin and containing the point (0,2). </w:t>
            </w:r>
          </w:p>
          <w:p w:rsidR="005C15E2" w:rsidRPr="00507C41" w:rsidRDefault="005C15E2" w:rsidP="00404841">
            <w:pPr>
              <w:pStyle w:val="Default"/>
              <w:ind w:right="-36"/>
              <w:rPr>
                <w:sz w:val="16"/>
                <w:szCs w:val="16"/>
                <w:lang w:val="pt-BR"/>
              </w:rPr>
            </w:pPr>
            <w:r w:rsidRPr="007A71FB">
              <w:rPr>
                <w:bCs/>
                <w:color w:val="auto"/>
                <w:sz w:val="16"/>
                <w:szCs w:val="16"/>
              </w:rPr>
              <w:t xml:space="preserve">(Focus on quadrilaterals, right triangles, </w:t>
            </w:r>
            <w:r w:rsidRPr="007A71FB">
              <w:rPr>
                <w:bCs/>
                <w:strike/>
                <w:color w:val="auto"/>
                <w:sz w:val="16"/>
                <w:szCs w:val="16"/>
              </w:rPr>
              <w:t xml:space="preserve">and </w:t>
            </w:r>
            <w:r w:rsidR="00507C41" w:rsidRPr="007A71FB">
              <w:rPr>
                <w:bCs/>
                <w:strike/>
                <w:color w:val="auto"/>
                <w:sz w:val="16"/>
                <w:szCs w:val="16"/>
              </w:rPr>
              <w:t>circle</w:t>
            </w:r>
            <w:r w:rsidRPr="007A71FB">
              <w:rPr>
                <w:bCs/>
                <w:strike/>
                <w:color w:val="auto"/>
                <w:sz w:val="16"/>
                <w:szCs w:val="16"/>
              </w:rPr>
              <w:t>s</w:t>
            </w:r>
            <w:r w:rsidRPr="007A71FB">
              <w:rPr>
                <w:bCs/>
                <w:color w:val="auto"/>
                <w:sz w:val="16"/>
                <w:szCs w:val="16"/>
              </w:rPr>
              <w:t>.)</w:t>
            </w:r>
            <w:r w:rsidR="00507C41" w:rsidRPr="007A71FB">
              <w:rPr>
                <w:color w:val="auto"/>
                <w:sz w:val="16"/>
                <w:szCs w:val="16"/>
                <w:lang w:val="pt-BR"/>
              </w:rPr>
              <w:t xml:space="preserve"> </w:t>
            </w:r>
          </w:p>
        </w:tc>
        <w:tc>
          <w:tcPr>
            <w:tcW w:w="2880" w:type="dxa"/>
            <w:gridSpan w:val="2"/>
            <w:tcBorders>
              <w:bottom w:val="single" w:sz="4" w:space="0" w:color="auto"/>
            </w:tcBorders>
          </w:tcPr>
          <w:p w:rsidR="005C15E2" w:rsidRPr="00507C41" w:rsidRDefault="005C15E2" w:rsidP="00404841">
            <w:pPr>
              <w:autoSpaceDE w:val="0"/>
              <w:autoSpaceDN w:val="0"/>
              <w:adjustRightInd w:val="0"/>
              <w:rPr>
                <w:b/>
                <w:bCs/>
                <w:sz w:val="16"/>
                <w:szCs w:val="16"/>
                <w:u w:val="single"/>
              </w:rPr>
            </w:pPr>
            <w:r w:rsidRPr="00507C41">
              <w:rPr>
                <w:b/>
                <w:bCs/>
                <w:sz w:val="16"/>
                <w:szCs w:val="16"/>
                <w:u w:val="single"/>
              </w:rPr>
              <w:lastRenderedPageBreak/>
              <w:t>Define trigonometric ratios and solve problems involving right triangles</w:t>
            </w:r>
          </w:p>
          <w:p w:rsidR="005C15E2" w:rsidRPr="00507C41" w:rsidRDefault="005C15E2" w:rsidP="00404841">
            <w:pPr>
              <w:pStyle w:val="Default"/>
              <w:rPr>
                <w:b/>
                <w:bCs/>
                <w:sz w:val="16"/>
                <w:szCs w:val="16"/>
              </w:rPr>
            </w:pPr>
            <w:r w:rsidRPr="00507C41">
              <w:rPr>
                <w:b/>
                <w:bCs/>
                <w:sz w:val="16"/>
                <w:szCs w:val="16"/>
              </w:rPr>
              <w:t xml:space="preserve">MGSE9-12.G.SRT.6 </w:t>
            </w:r>
            <w:r w:rsidRPr="00507C41">
              <w:rPr>
                <w:bCs/>
                <w:sz w:val="16"/>
                <w:szCs w:val="16"/>
              </w:rPr>
              <w:t>Understand that by similarity, side ratios in right triangles are properties of the angles in the triangle, leading to definitions of trigonometric ratios for acute angles.</w:t>
            </w:r>
            <w:r w:rsidRPr="00507C41">
              <w:rPr>
                <w:b/>
                <w:bCs/>
                <w:sz w:val="16"/>
                <w:szCs w:val="16"/>
              </w:rPr>
              <w:t xml:space="preserve"> </w:t>
            </w:r>
          </w:p>
          <w:p w:rsidR="005C15E2" w:rsidRPr="00507C41" w:rsidRDefault="005C15E2" w:rsidP="00404841">
            <w:pPr>
              <w:pStyle w:val="Default"/>
              <w:rPr>
                <w:b/>
                <w:bCs/>
                <w:sz w:val="16"/>
                <w:szCs w:val="16"/>
              </w:rPr>
            </w:pPr>
            <w:r w:rsidRPr="00507C41">
              <w:rPr>
                <w:b/>
                <w:bCs/>
                <w:sz w:val="16"/>
                <w:szCs w:val="16"/>
              </w:rPr>
              <w:t xml:space="preserve">MGSE9-12.G.SRT.7 </w:t>
            </w:r>
            <w:r w:rsidRPr="00507C41">
              <w:rPr>
                <w:bCs/>
                <w:sz w:val="16"/>
                <w:szCs w:val="16"/>
              </w:rPr>
              <w:t>Explain and use the relationship between the sine and cosine of complementary angles.</w:t>
            </w:r>
            <w:r w:rsidRPr="00507C41">
              <w:rPr>
                <w:b/>
                <w:bCs/>
                <w:sz w:val="16"/>
                <w:szCs w:val="16"/>
              </w:rPr>
              <w:t xml:space="preserve"> </w:t>
            </w:r>
          </w:p>
          <w:p w:rsidR="005C15E2" w:rsidRPr="00507C41" w:rsidRDefault="005C15E2" w:rsidP="00404841">
            <w:pPr>
              <w:pStyle w:val="Default"/>
              <w:rPr>
                <w:b/>
                <w:bCs/>
                <w:sz w:val="16"/>
                <w:szCs w:val="16"/>
              </w:rPr>
            </w:pPr>
            <w:r w:rsidRPr="00507C41">
              <w:rPr>
                <w:b/>
                <w:bCs/>
                <w:sz w:val="16"/>
                <w:szCs w:val="16"/>
              </w:rPr>
              <w:t xml:space="preserve">MGSE9-12.G.SRT.8 </w:t>
            </w:r>
            <w:r w:rsidRPr="00507C41">
              <w:rPr>
                <w:bCs/>
                <w:sz w:val="16"/>
                <w:szCs w:val="16"/>
              </w:rPr>
              <w:t>Use trigonometric ratios and the Pythagorean Theorem to solve right triangles in applied problems.</w:t>
            </w:r>
            <w:r w:rsidRPr="00507C41">
              <w:rPr>
                <w:b/>
                <w:bCs/>
                <w:sz w:val="16"/>
                <w:szCs w:val="16"/>
              </w:rPr>
              <w:t xml:space="preserve"> </w:t>
            </w:r>
          </w:p>
          <w:p w:rsidR="005C15E2" w:rsidRPr="00507C41" w:rsidRDefault="005C15E2" w:rsidP="00404841">
            <w:pPr>
              <w:rPr>
                <w:b/>
                <w:sz w:val="16"/>
                <w:szCs w:val="16"/>
              </w:rPr>
            </w:pPr>
          </w:p>
        </w:tc>
        <w:tc>
          <w:tcPr>
            <w:tcW w:w="2880" w:type="dxa"/>
            <w:shd w:val="clear" w:color="auto" w:fill="auto"/>
          </w:tcPr>
          <w:p w:rsidR="005C15E2" w:rsidRPr="00404841" w:rsidRDefault="005C15E2" w:rsidP="00404841">
            <w:pPr>
              <w:autoSpaceDE w:val="0"/>
              <w:autoSpaceDN w:val="0"/>
              <w:adjustRightInd w:val="0"/>
              <w:rPr>
                <w:b/>
                <w:bCs/>
                <w:sz w:val="16"/>
                <w:szCs w:val="16"/>
                <w:u w:val="single"/>
              </w:rPr>
            </w:pPr>
            <w:r w:rsidRPr="00404841">
              <w:rPr>
                <w:b/>
                <w:bCs/>
                <w:sz w:val="16"/>
                <w:szCs w:val="16"/>
                <w:u w:val="single"/>
              </w:rPr>
              <w:t>Understand and apply theorems about circles</w:t>
            </w:r>
          </w:p>
          <w:p w:rsidR="005C15E2" w:rsidRPr="007A71FB" w:rsidRDefault="005C15E2" w:rsidP="00404841">
            <w:pPr>
              <w:pStyle w:val="Default"/>
              <w:rPr>
                <w:bCs/>
                <w:color w:val="auto"/>
                <w:sz w:val="16"/>
                <w:szCs w:val="16"/>
              </w:rPr>
            </w:pPr>
            <w:r w:rsidRPr="00404841">
              <w:rPr>
                <w:b/>
                <w:bCs/>
                <w:sz w:val="16"/>
                <w:szCs w:val="16"/>
              </w:rPr>
              <w:t xml:space="preserve">MGSE9-12.G.C.1 </w:t>
            </w:r>
            <w:r w:rsidRPr="007A71FB">
              <w:rPr>
                <w:bCs/>
                <w:color w:val="auto"/>
                <w:sz w:val="16"/>
                <w:szCs w:val="16"/>
              </w:rPr>
              <w:t xml:space="preserve">Understand that all circles are similar. </w:t>
            </w:r>
          </w:p>
          <w:p w:rsidR="005C15E2" w:rsidRPr="007A71FB" w:rsidRDefault="005C15E2" w:rsidP="00404841">
            <w:pPr>
              <w:rPr>
                <w:sz w:val="16"/>
                <w:szCs w:val="16"/>
              </w:rPr>
            </w:pPr>
            <w:r w:rsidRPr="00404841">
              <w:rPr>
                <w:b/>
                <w:bCs/>
                <w:sz w:val="16"/>
                <w:szCs w:val="16"/>
              </w:rPr>
              <w:t xml:space="preserve">MGSE9-12.G.C.2 </w:t>
            </w:r>
            <w:r w:rsidRPr="007A71FB">
              <w:rPr>
                <w:bCs/>
                <w:sz w:val="16"/>
                <w:szCs w:val="16"/>
              </w:rPr>
              <w:t>Identify and describe relationships among inscribed angles, radii, chords, tangents, and secants. Include the relationship between central, inscribed, and circumscribed angles; inscribed angles on a diameter are right angles; the radius of a circle is perpendicular to the tangent where the radius intersects the circle.</w:t>
            </w:r>
          </w:p>
          <w:p w:rsidR="005C15E2" w:rsidRPr="00404841" w:rsidRDefault="005C15E2" w:rsidP="00404841">
            <w:pPr>
              <w:rPr>
                <w:b/>
                <w:sz w:val="16"/>
                <w:szCs w:val="16"/>
              </w:rPr>
            </w:pPr>
            <w:r w:rsidRPr="00404841">
              <w:rPr>
                <w:b/>
                <w:bCs/>
                <w:sz w:val="16"/>
                <w:szCs w:val="16"/>
              </w:rPr>
              <w:t xml:space="preserve">MGSE9-12.G.C.3 </w:t>
            </w:r>
            <w:r w:rsidRPr="00404841">
              <w:rPr>
                <w:bCs/>
                <w:sz w:val="16"/>
                <w:szCs w:val="16"/>
              </w:rPr>
              <w:t>Construct the inscribed and circumscribed circles of a triangle, and prove properties of angles for a quadrilateral inscribed in a circle.</w:t>
            </w:r>
            <w:r w:rsidRPr="00404841">
              <w:rPr>
                <w:b/>
                <w:bCs/>
                <w:sz w:val="16"/>
                <w:szCs w:val="16"/>
              </w:rPr>
              <w:t xml:space="preserve"> </w:t>
            </w:r>
          </w:p>
          <w:p w:rsidR="005C15E2" w:rsidRPr="00404841" w:rsidRDefault="005C15E2" w:rsidP="00404841">
            <w:pPr>
              <w:pStyle w:val="Default"/>
              <w:rPr>
                <w:b/>
                <w:sz w:val="16"/>
                <w:szCs w:val="16"/>
              </w:rPr>
            </w:pPr>
            <w:r w:rsidRPr="00404841">
              <w:rPr>
                <w:b/>
                <w:bCs/>
                <w:sz w:val="16"/>
                <w:szCs w:val="16"/>
              </w:rPr>
              <w:t xml:space="preserve">MGSE9-12.G.C.4 </w:t>
            </w:r>
            <w:r w:rsidRPr="00404841">
              <w:rPr>
                <w:bCs/>
                <w:sz w:val="16"/>
                <w:szCs w:val="16"/>
              </w:rPr>
              <w:t>Construct a tangent line from a point outside a given circle to the circle.</w:t>
            </w:r>
            <w:r w:rsidRPr="00404841">
              <w:rPr>
                <w:b/>
                <w:bCs/>
                <w:sz w:val="16"/>
                <w:szCs w:val="16"/>
              </w:rPr>
              <w:t xml:space="preserve"> </w:t>
            </w:r>
          </w:p>
          <w:p w:rsidR="005C15E2" w:rsidRPr="00404841" w:rsidRDefault="005C15E2" w:rsidP="00404841">
            <w:pPr>
              <w:autoSpaceDE w:val="0"/>
              <w:autoSpaceDN w:val="0"/>
              <w:adjustRightInd w:val="0"/>
              <w:rPr>
                <w:b/>
                <w:bCs/>
                <w:sz w:val="16"/>
                <w:szCs w:val="16"/>
                <w:u w:val="single"/>
              </w:rPr>
            </w:pPr>
            <w:r w:rsidRPr="00404841">
              <w:rPr>
                <w:b/>
                <w:bCs/>
                <w:sz w:val="16"/>
                <w:szCs w:val="16"/>
                <w:u w:val="single"/>
              </w:rPr>
              <w:t>Find arc lengths and areas of sectors of circles</w:t>
            </w:r>
          </w:p>
          <w:p w:rsidR="005C15E2" w:rsidRPr="00404841" w:rsidRDefault="005C15E2" w:rsidP="00404841">
            <w:pPr>
              <w:pStyle w:val="Default"/>
              <w:rPr>
                <w:b/>
                <w:sz w:val="16"/>
                <w:szCs w:val="16"/>
              </w:rPr>
            </w:pPr>
            <w:r w:rsidRPr="00404841">
              <w:rPr>
                <w:b/>
                <w:bCs/>
                <w:sz w:val="16"/>
                <w:szCs w:val="16"/>
              </w:rPr>
              <w:t xml:space="preserve">MGSE9-12.G.C.5 </w:t>
            </w:r>
            <w:r w:rsidRPr="00404841">
              <w:rPr>
                <w:bCs/>
                <w:sz w:val="16"/>
                <w:szCs w:val="16"/>
              </w:rPr>
              <w:t xml:space="preserve">Derive using similarity the fact that the length of the arc intercepted by an angle is proportional to the radius, and define the radian measure of the angle as the constant of proportionality; derive the formula for the area of a sector. </w:t>
            </w:r>
            <w:r w:rsidRPr="00404841">
              <w:rPr>
                <w:b/>
                <w:sz w:val="16"/>
                <w:szCs w:val="16"/>
              </w:rPr>
              <w:t xml:space="preserve"> </w:t>
            </w:r>
          </w:p>
          <w:p w:rsidR="005C15E2" w:rsidRPr="00404841" w:rsidRDefault="005C15E2" w:rsidP="00404841">
            <w:pPr>
              <w:autoSpaceDE w:val="0"/>
              <w:autoSpaceDN w:val="0"/>
              <w:adjustRightInd w:val="0"/>
              <w:rPr>
                <w:b/>
                <w:bCs/>
                <w:sz w:val="16"/>
                <w:szCs w:val="16"/>
                <w:u w:val="single"/>
              </w:rPr>
            </w:pPr>
            <w:r w:rsidRPr="00404841">
              <w:rPr>
                <w:b/>
                <w:bCs/>
                <w:sz w:val="16"/>
                <w:szCs w:val="16"/>
                <w:u w:val="single"/>
              </w:rPr>
              <w:t>Explain volume formulas and use them to solve problems</w:t>
            </w:r>
          </w:p>
          <w:p w:rsidR="005C15E2" w:rsidRPr="007A71FB" w:rsidRDefault="005C15E2" w:rsidP="00404841">
            <w:pPr>
              <w:rPr>
                <w:sz w:val="16"/>
                <w:szCs w:val="16"/>
              </w:rPr>
            </w:pPr>
            <w:r w:rsidRPr="00404841">
              <w:rPr>
                <w:b/>
                <w:bCs/>
                <w:sz w:val="16"/>
                <w:szCs w:val="16"/>
              </w:rPr>
              <w:t xml:space="preserve">MGSE9-12.G.GMD.1 </w:t>
            </w:r>
            <w:r w:rsidRPr="007A71FB">
              <w:rPr>
                <w:sz w:val="16"/>
                <w:szCs w:val="16"/>
              </w:rPr>
              <w:t>Give informal arguments for geometric formulas.</w:t>
            </w:r>
          </w:p>
          <w:p w:rsidR="005C15E2" w:rsidRPr="007A71FB" w:rsidRDefault="005C15E2" w:rsidP="00404841">
            <w:pPr>
              <w:numPr>
                <w:ilvl w:val="0"/>
                <w:numId w:val="2"/>
              </w:numPr>
              <w:ind w:left="360"/>
              <w:rPr>
                <w:sz w:val="16"/>
                <w:szCs w:val="16"/>
              </w:rPr>
            </w:pPr>
            <w:r w:rsidRPr="007A71FB">
              <w:rPr>
                <w:sz w:val="16"/>
                <w:szCs w:val="16"/>
              </w:rPr>
              <w:t>Give informal arguments for the formulas of the circumference of a circle and area of a circle using dissection arguments and informal limit arguments.</w:t>
            </w:r>
          </w:p>
          <w:p w:rsidR="005C15E2" w:rsidRPr="007A71FB" w:rsidRDefault="005C15E2" w:rsidP="00404841">
            <w:pPr>
              <w:numPr>
                <w:ilvl w:val="0"/>
                <w:numId w:val="2"/>
              </w:numPr>
              <w:ind w:left="360"/>
              <w:rPr>
                <w:sz w:val="16"/>
                <w:szCs w:val="16"/>
              </w:rPr>
            </w:pPr>
            <w:r w:rsidRPr="007A71FB">
              <w:rPr>
                <w:sz w:val="16"/>
                <w:szCs w:val="16"/>
              </w:rPr>
              <w:t xml:space="preserve">Give informal arguments for the formula of the volume of a </w:t>
            </w:r>
            <w:r w:rsidRPr="007A71FB">
              <w:rPr>
                <w:sz w:val="16"/>
                <w:szCs w:val="16"/>
              </w:rPr>
              <w:lastRenderedPageBreak/>
              <w:t xml:space="preserve">cylinder, pyramid, and cone using </w:t>
            </w:r>
            <w:proofErr w:type="spellStart"/>
            <w:r w:rsidRPr="007A71FB">
              <w:rPr>
                <w:sz w:val="16"/>
                <w:szCs w:val="16"/>
              </w:rPr>
              <w:t>Cavalieri’s</w:t>
            </w:r>
            <w:proofErr w:type="spellEnd"/>
            <w:r w:rsidRPr="007A71FB">
              <w:rPr>
                <w:sz w:val="16"/>
                <w:szCs w:val="16"/>
              </w:rPr>
              <w:t xml:space="preserve"> principle.</w:t>
            </w:r>
          </w:p>
          <w:p w:rsidR="005C15E2" w:rsidRPr="00404841" w:rsidRDefault="005C15E2" w:rsidP="00404841">
            <w:pPr>
              <w:pStyle w:val="Default"/>
              <w:rPr>
                <w:b/>
                <w:sz w:val="16"/>
                <w:szCs w:val="16"/>
              </w:rPr>
            </w:pPr>
            <w:r w:rsidRPr="00404841">
              <w:rPr>
                <w:b/>
                <w:bCs/>
                <w:sz w:val="16"/>
                <w:szCs w:val="16"/>
              </w:rPr>
              <w:t xml:space="preserve">MGSE9-12.G.GMD.2 </w:t>
            </w:r>
            <w:r w:rsidRPr="00404841">
              <w:rPr>
                <w:bCs/>
                <w:sz w:val="16"/>
                <w:szCs w:val="16"/>
              </w:rPr>
              <w:t xml:space="preserve">Give an informal argument using </w:t>
            </w:r>
            <w:proofErr w:type="spellStart"/>
            <w:r w:rsidRPr="00404841">
              <w:rPr>
                <w:bCs/>
                <w:sz w:val="16"/>
                <w:szCs w:val="16"/>
              </w:rPr>
              <w:t>Cavalieri’s</w:t>
            </w:r>
            <w:proofErr w:type="spellEnd"/>
            <w:r w:rsidRPr="00404841">
              <w:rPr>
                <w:bCs/>
                <w:sz w:val="16"/>
                <w:szCs w:val="16"/>
              </w:rPr>
              <w:t xml:space="preserve"> principle for the formulas for the volume of a sphere and other solid figures.</w:t>
            </w:r>
            <w:r w:rsidRPr="00404841">
              <w:rPr>
                <w:b/>
                <w:bCs/>
                <w:sz w:val="16"/>
                <w:szCs w:val="16"/>
              </w:rPr>
              <w:t xml:space="preserve"> </w:t>
            </w:r>
          </w:p>
          <w:p w:rsidR="005C15E2" w:rsidRPr="00404841" w:rsidRDefault="005C15E2" w:rsidP="00404841">
            <w:pPr>
              <w:pStyle w:val="Default"/>
              <w:rPr>
                <w:bCs/>
                <w:sz w:val="16"/>
                <w:szCs w:val="16"/>
              </w:rPr>
            </w:pPr>
            <w:r w:rsidRPr="00404841">
              <w:rPr>
                <w:b/>
                <w:bCs/>
                <w:sz w:val="16"/>
                <w:szCs w:val="16"/>
              </w:rPr>
              <w:t xml:space="preserve">MGSE9-12.G.GMD.3 </w:t>
            </w:r>
            <w:r w:rsidRPr="00404841">
              <w:rPr>
                <w:bCs/>
                <w:sz w:val="16"/>
                <w:szCs w:val="16"/>
              </w:rPr>
              <w:t xml:space="preserve">Use volume formulas for cylinders, pyramids, cones, and spheres to solve problems. </w:t>
            </w:r>
          </w:p>
          <w:p w:rsidR="005C15E2" w:rsidRPr="00404841" w:rsidRDefault="005C15E2" w:rsidP="00404841">
            <w:pPr>
              <w:pStyle w:val="Default"/>
              <w:rPr>
                <w:b/>
                <w:bCs/>
                <w:sz w:val="16"/>
                <w:szCs w:val="16"/>
                <w:u w:val="single"/>
              </w:rPr>
            </w:pPr>
            <w:r w:rsidRPr="00404841">
              <w:rPr>
                <w:b/>
                <w:bCs/>
                <w:sz w:val="16"/>
                <w:szCs w:val="16"/>
                <w:u w:val="single"/>
              </w:rPr>
              <w:t>Visualize relationships between two-dimensional and three-dimensional objects</w:t>
            </w:r>
          </w:p>
          <w:p w:rsidR="005C15E2" w:rsidRPr="00404841" w:rsidRDefault="005C15E2" w:rsidP="00404841">
            <w:pPr>
              <w:pStyle w:val="Default"/>
              <w:rPr>
                <w:b/>
                <w:bCs/>
                <w:sz w:val="16"/>
                <w:szCs w:val="16"/>
              </w:rPr>
            </w:pPr>
            <w:r w:rsidRPr="00404841">
              <w:rPr>
                <w:b/>
                <w:bCs/>
                <w:sz w:val="16"/>
                <w:szCs w:val="16"/>
              </w:rPr>
              <w:t xml:space="preserve">MGSE9-12.G.GMD.4 </w:t>
            </w:r>
            <w:r w:rsidRPr="00404841">
              <w:rPr>
                <w:bCs/>
                <w:sz w:val="16"/>
                <w:szCs w:val="16"/>
              </w:rPr>
              <w:t>Identify the shapes of two-dimensional cross-sections of three-dimensional objects, and identify three-dimensional objects generated by rotations of two-dimensional objects.</w:t>
            </w:r>
            <w:r w:rsidRPr="00404841">
              <w:rPr>
                <w:b/>
                <w:bCs/>
                <w:sz w:val="16"/>
                <w:szCs w:val="16"/>
              </w:rPr>
              <w:t xml:space="preserve"> </w:t>
            </w:r>
          </w:p>
          <w:p w:rsidR="005C15E2" w:rsidRPr="00404841" w:rsidRDefault="005C15E2" w:rsidP="00404841">
            <w:pPr>
              <w:rPr>
                <w:b/>
                <w:sz w:val="16"/>
                <w:szCs w:val="16"/>
                <w:lang w:val="pt-BR"/>
              </w:rPr>
            </w:pPr>
          </w:p>
        </w:tc>
        <w:tc>
          <w:tcPr>
            <w:tcW w:w="2880" w:type="dxa"/>
            <w:shd w:val="clear" w:color="auto" w:fill="auto"/>
          </w:tcPr>
          <w:p w:rsidR="005C15E2" w:rsidRPr="00404841" w:rsidRDefault="00C3236F" w:rsidP="00404841">
            <w:pPr>
              <w:autoSpaceDE w:val="0"/>
              <w:autoSpaceDN w:val="0"/>
              <w:adjustRightInd w:val="0"/>
              <w:rPr>
                <w:b/>
                <w:bCs/>
                <w:sz w:val="16"/>
                <w:szCs w:val="16"/>
                <w:u w:val="single"/>
              </w:rPr>
            </w:pPr>
            <w:r w:rsidRPr="00C3236F">
              <w:rPr>
                <w:b/>
                <w:bCs/>
                <w:sz w:val="16"/>
                <w:szCs w:val="16"/>
                <w:u w:val="single"/>
              </w:rPr>
              <w:lastRenderedPageBreak/>
              <w:t>Extend the properties of exponents to rational exponents.</w:t>
            </w:r>
          </w:p>
          <w:p w:rsidR="005C15E2" w:rsidRPr="007A71FB" w:rsidRDefault="004B4D4C" w:rsidP="00404841">
            <w:pPr>
              <w:pStyle w:val="Default"/>
              <w:rPr>
                <w:bCs/>
                <w:color w:val="auto"/>
                <w:sz w:val="16"/>
                <w:szCs w:val="16"/>
                <w:u w:val="single"/>
              </w:rPr>
            </w:pPr>
            <w:r w:rsidRPr="004B4D4C">
              <w:rPr>
                <w:rFonts w:eastAsia="Calibri"/>
                <w:b/>
                <w:sz w:val="16"/>
                <w:szCs w:val="16"/>
              </w:rPr>
              <w:t>MGSE9-12</w:t>
            </w:r>
            <w:r w:rsidRPr="004B4D4C">
              <w:rPr>
                <w:rFonts w:eastAsia="Calibri"/>
                <w:b/>
                <w:bCs/>
                <w:sz w:val="16"/>
                <w:szCs w:val="16"/>
              </w:rPr>
              <w:t>.N.RN.2</w:t>
            </w:r>
            <w:r w:rsidRPr="004B4D4C">
              <w:rPr>
                <w:rFonts w:eastAsia="Calibri"/>
                <w:bCs/>
                <w:sz w:val="16"/>
                <w:szCs w:val="16"/>
              </w:rPr>
              <w:t xml:space="preserve"> </w:t>
            </w:r>
            <w:r w:rsidRPr="007A71FB">
              <w:rPr>
                <w:rFonts w:eastAsia="Calibri"/>
                <w:bCs/>
                <w:color w:val="auto"/>
                <w:sz w:val="16"/>
                <w:szCs w:val="16"/>
              </w:rPr>
              <w:t xml:space="preserve">Rewrite expressions involving radicals </w:t>
            </w:r>
            <w:r w:rsidRPr="007A71FB">
              <w:rPr>
                <w:rFonts w:eastAsia="Calibri"/>
                <w:bCs/>
                <w:strike/>
                <w:color w:val="auto"/>
                <w:sz w:val="16"/>
                <w:szCs w:val="16"/>
              </w:rPr>
              <w:t>and rational exponents using the properties of exponents.</w:t>
            </w:r>
            <w:r w:rsidRPr="007A71FB">
              <w:rPr>
                <w:rFonts w:eastAsia="Calibri"/>
                <w:bCs/>
                <w:color w:val="auto"/>
                <w:sz w:val="16"/>
                <w:szCs w:val="16"/>
              </w:rPr>
              <w:t xml:space="preserve"> (i.e., simplify and/or use the operations of addition, subtraction, and multiplication, with radicals within expressions limited to square roots).</w:t>
            </w:r>
          </w:p>
          <w:p w:rsidR="00C3236F" w:rsidRPr="00404841" w:rsidRDefault="00C3236F" w:rsidP="00C3236F">
            <w:pPr>
              <w:autoSpaceDE w:val="0"/>
              <w:autoSpaceDN w:val="0"/>
              <w:adjustRightInd w:val="0"/>
              <w:rPr>
                <w:b/>
                <w:bCs/>
                <w:sz w:val="16"/>
                <w:szCs w:val="16"/>
                <w:u w:val="single"/>
              </w:rPr>
            </w:pPr>
            <w:r w:rsidRPr="00404841">
              <w:rPr>
                <w:b/>
                <w:bCs/>
                <w:sz w:val="16"/>
                <w:szCs w:val="16"/>
                <w:u w:val="single"/>
              </w:rPr>
              <w:t>Use properties of rational and irrational numbers.</w:t>
            </w:r>
          </w:p>
          <w:p w:rsidR="005C15E2" w:rsidRPr="00404841" w:rsidRDefault="005C15E2" w:rsidP="004B4D4C">
            <w:pPr>
              <w:pStyle w:val="Normal1"/>
              <w:spacing w:line="240" w:lineRule="auto"/>
              <w:rPr>
                <w:rFonts w:ascii="Times New Roman" w:hAnsi="Times New Roman" w:cs="Times New Roman"/>
                <w:sz w:val="16"/>
                <w:szCs w:val="16"/>
              </w:rPr>
            </w:pPr>
            <w:r w:rsidRPr="00404841">
              <w:rPr>
                <w:rFonts w:ascii="Times New Roman" w:hAnsi="Times New Roman" w:cs="Times New Roman"/>
                <w:b/>
                <w:bCs/>
                <w:sz w:val="16"/>
                <w:szCs w:val="16"/>
              </w:rPr>
              <w:t xml:space="preserve">MGSE9-12.N.RN.3 </w:t>
            </w:r>
            <w:r w:rsidRPr="007A71FB">
              <w:rPr>
                <w:rFonts w:ascii="Times New Roman" w:hAnsi="Times New Roman" w:cs="Times New Roman"/>
                <w:bCs/>
                <w:color w:val="auto"/>
                <w:sz w:val="16"/>
                <w:szCs w:val="16"/>
              </w:rPr>
              <w:t>Explain why the sum or product of rational numbers is rational; why the sum of a rational number and an irrational number is irrational; and why the product of a nonzero rational number and an irrational number is irrational.</w:t>
            </w:r>
          </w:p>
          <w:p w:rsidR="005C15E2" w:rsidRPr="00404841" w:rsidRDefault="005C15E2" w:rsidP="004B4D4C">
            <w:pPr>
              <w:autoSpaceDE w:val="0"/>
              <w:autoSpaceDN w:val="0"/>
              <w:adjustRightInd w:val="0"/>
              <w:rPr>
                <w:b/>
                <w:bCs/>
                <w:sz w:val="16"/>
                <w:szCs w:val="16"/>
                <w:u w:val="single"/>
              </w:rPr>
            </w:pPr>
            <w:r w:rsidRPr="00404841">
              <w:rPr>
                <w:b/>
                <w:bCs/>
                <w:sz w:val="16"/>
                <w:szCs w:val="16"/>
                <w:u w:val="single"/>
              </w:rPr>
              <w:t>Perform arithmetic operations on polynomials</w:t>
            </w:r>
          </w:p>
          <w:p w:rsidR="005C15E2" w:rsidRPr="007A71FB" w:rsidRDefault="005C15E2" w:rsidP="004B4D4C">
            <w:pPr>
              <w:pStyle w:val="Normal1"/>
              <w:spacing w:line="240" w:lineRule="auto"/>
              <w:rPr>
                <w:rFonts w:ascii="Times New Roman" w:hAnsi="Times New Roman" w:cs="Times New Roman"/>
                <w:color w:val="auto"/>
                <w:sz w:val="16"/>
                <w:szCs w:val="16"/>
              </w:rPr>
            </w:pPr>
            <w:r w:rsidRPr="00404841">
              <w:rPr>
                <w:rFonts w:ascii="Times New Roman" w:hAnsi="Times New Roman" w:cs="Times New Roman"/>
                <w:b/>
                <w:bCs/>
                <w:sz w:val="16"/>
                <w:szCs w:val="16"/>
              </w:rPr>
              <w:t xml:space="preserve">MGSE9-12.A.APR.1 </w:t>
            </w:r>
            <w:r w:rsidRPr="007A71FB">
              <w:rPr>
                <w:rFonts w:ascii="Times New Roman" w:hAnsi="Times New Roman" w:cs="Times New Roman"/>
                <w:color w:val="auto"/>
                <w:sz w:val="16"/>
                <w:szCs w:val="16"/>
              </w:rPr>
              <w:t>Add, subtract, and multiply polynomials; understand that polynomials form a system analogous to the integers in that they are closed under these operations.</w:t>
            </w:r>
          </w:p>
          <w:p w:rsidR="005C15E2" w:rsidRPr="00404841" w:rsidRDefault="005C15E2" w:rsidP="00404841">
            <w:pPr>
              <w:pStyle w:val="Default"/>
              <w:ind w:left="2400" w:hanging="2400"/>
              <w:rPr>
                <w:sz w:val="16"/>
                <w:szCs w:val="16"/>
              </w:rPr>
            </w:pPr>
            <w:r w:rsidRPr="007A71FB">
              <w:rPr>
                <w:color w:val="auto"/>
                <w:sz w:val="16"/>
                <w:szCs w:val="16"/>
              </w:rPr>
              <w:t xml:space="preserve"> </w:t>
            </w:r>
          </w:p>
        </w:tc>
      </w:tr>
      <w:tr w:rsidR="005347CB" w:rsidRPr="00653DA1" w:rsidTr="005347CB">
        <w:tblPrEx>
          <w:shd w:val="clear" w:color="auto" w:fill="auto"/>
        </w:tblPrEx>
        <w:tc>
          <w:tcPr>
            <w:tcW w:w="2880" w:type="dxa"/>
            <w:shd w:val="clear" w:color="auto" w:fill="999999"/>
          </w:tcPr>
          <w:p w:rsidR="005347CB" w:rsidRPr="00555E5B" w:rsidRDefault="005347CB" w:rsidP="00F555DD">
            <w:pPr>
              <w:jc w:val="center"/>
              <w:rPr>
                <w:sz w:val="12"/>
                <w:szCs w:val="12"/>
              </w:rPr>
            </w:pPr>
          </w:p>
        </w:tc>
        <w:tc>
          <w:tcPr>
            <w:tcW w:w="2880" w:type="dxa"/>
            <w:shd w:val="clear" w:color="auto" w:fill="999999"/>
          </w:tcPr>
          <w:p w:rsidR="005347CB" w:rsidRPr="00555E5B" w:rsidRDefault="005347CB" w:rsidP="00F555DD">
            <w:pPr>
              <w:jc w:val="center"/>
              <w:rPr>
                <w:sz w:val="12"/>
                <w:szCs w:val="12"/>
              </w:rPr>
            </w:pPr>
          </w:p>
        </w:tc>
        <w:tc>
          <w:tcPr>
            <w:tcW w:w="2880" w:type="dxa"/>
            <w:gridSpan w:val="2"/>
            <w:shd w:val="clear" w:color="auto" w:fill="999999"/>
          </w:tcPr>
          <w:p w:rsidR="005347CB" w:rsidRPr="00555E5B" w:rsidRDefault="005347CB" w:rsidP="00F555DD">
            <w:pPr>
              <w:jc w:val="center"/>
              <w:rPr>
                <w:sz w:val="12"/>
                <w:szCs w:val="12"/>
              </w:rPr>
            </w:pPr>
          </w:p>
        </w:tc>
        <w:tc>
          <w:tcPr>
            <w:tcW w:w="2880" w:type="dxa"/>
            <w:shd w:val="clear" w:color="auto" w:fill="999999"/>
          </w:tcPr>
          <w:p w:rsidR="005347CB" w:rsidRPr="00555E5B" w:rsidRDefault="005347CB" w:rsidP="00F555DD">
            <w:pPr>
              <w:jc w:val="center"/>
              <w:rPr>
                <w:sz w:val="12"/>
                <w:szCs w:val="12"/>
              </w:rPr>
            </w:pPr>
          </w:p>
        </w:tc>
        <w:tc>
          <w:tcPr>
            <w:tcW w:w="2880" w:type="dxa"/>
            <w:shd w:val="clear" w:color="auto" w:fill="999999"/>
          </w:tcPr>
          <w:p w:rsidR="005347CB" w:rsidRPr="00555E5B" w:rsidRDefault="005347CB" w:rsidP="00F555DD">
            <w:pPr>
              <w:jc w:val="center"/>
              <w:rPr>
                <w:sz w:val="12"/>
                <w:szCs w:val="12"/>
              </w:rPr>
            </w:pPr>
          </w:p>
        </w:tc>
      </w:tr>
    </w:tbl>
    <w:p w:rsidR="001F58F2" w:rsidRPr="001F58F2" w:rsidRDefault="001F58F2" w:rsidP="001A587B"/>
    <w:sectPr w:rsidR="001F58F2" w:rsidRPr="001F58F2" w:rsidSect="00BB5415">
      <w:headerReference w:type="default" r:id="rId13"/>
      <w:footerReference w:type="default" r:id="rId14"/>
      <w:pgSz w:w="15840" w:h="12240" w:orient="landscape" w:code="1"/>
      <w:pgMar w:top="1008" w:right="576" w:bottom="720" w:left="576" w:header="720" w:footer="14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593" w:rsidRDefault="00CE0593" w:rsidP="00732582">
      <w:r>
        <w:separator/>
      </w:r>
    </w:p>
  </w:endnote>
  <w:endnote w:type="continuationSeparator" w:id="0">
    <w:p w:rsidR="00CE0593" w:rsidRDefault="00CE0593"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63850"/>
      <w:docPartObj>
        <w:docPartGallery w:val="Page Numbers (Bottom of Page)"/>
        <w:docPartUnique/>
      </w:docPartObj>
    </w:sdtPr>
    <w:sdtEndPr/>
    <w:sdtContent>
      <w:sdt>
        <w:sdtPr>
          <w:id w:val="-1669238322"/>
          <w:docPartObj>
            <w:docPartGallery w:val="Page Numbers (Top of Page)"/>
            <w:docPartUnique/>
          </w:docPartObj>
        </w:sdtPr>
        <w:sdtEndPr/>
        <w:sdtContent>
          <w:p w:rsidR="00BB5415" w:rsidRDefault="00BB5415">
            <w:pPr>
              <w:pStyle w:val="Footer"/>
              <w:jc w:val="center"/>
              <w:rPr>
                <w:sz w:val="16"/>
                <w:szCs w:val="16"/>
              </w:rPr>
            </w:pPr>
            <w:r>
              <w:rPr>
                <w:sz w:val="16"/>
                <w:szCs w:val="16"/>
              </w:rPr>
              <w:t>Richard Woods, State School Superintendent</w:t>
            </w:r>
          </w:p>
          <w:p w:rsidR="00BB5415" w:rsidRDefault="00BB5415">
            <w:pPr>
              <w:pStyle w:val="Footer"/>
              <w:jc w:val="center"/>
              <w:rPr>
                <w:bCs/>
                <w:sz w:val="16"/>
                <w:szCs w:val="16"/>
              </w:rPr>
            </w:pPr>
            <w:r>
              <w:rPr>
                <w:sz w:val="16"/>
                <w:szCs w:val="16"/>
              </w:rPr>
              <w:t>July 201</w:t>
            </w:r>
            <w:r w:rsidR="005F5739">
              <w:rPr>
                <w:sz w:val="16"/>
                <w:szCs w:val="16"/>
              </w:rPr>
              <w:t xml:space="preserve">6 </w:t>
            </w:r>
            <w:r>
              <w:rPr>
                <w:sz w:val="16"/>
                <w:szCs w:val="16"/>
              </w:rPr>
              <w:t xml:space="preserve">● </w:t>
            </w:r>
            <w:r w:rsidRPr="00BB5415">
              <w:rPr>
                <w:sz w:val="16"/>
                <w:szCs w:val="16"/>
              </w:rPr>
              <w:t xml:space="preserve">Page </w:t>
            </w:r>
            <w:r w:rsidRPr="00BB5415">
              <w:rPr>
                <w:bCs/>
                <w:sz w:val="16"/>
                <w:szCs w:val="16"/>
              </w:rPr>
              <w:fldChar w:fldCharType="begin"/>
            </w:r>
            <w:r w:rsidRPr="00BB5415">
              <w:rPr>
                <w:bCs/>
                <w:sz w:val="16"/>
                <w:szCs w:val="16"/>
              </w:rPr>
              <w:instrText xml:space="preserve"> PAGE </w:instrText>
            </w:r>
            <w:r w:rsidRPr="00BB5415">
              <w:rPr>
                <w:bCs/>
                <w:sz w:val="16"/>
                <w:szCs w:val="16"/>
              </w:rPr>
              <w:fldChar w:fldCharType="separate"/>
            </w:r>
            <w:r w:rsidR="005F5739">
              <w:rPr>
                <w:bCs/>
                <w:noProof/>
                <w:sz w:val="16"/>
                <w:szCs w:val="16"/>
              </w:rPr>
              <w:t>7</w:t>
            </w:r>
            <w:r w:rsidRPr="00BB5415">
              <w:rPr>
                <w:bCs/>
                <w:sz w:val="16"/>
                <w:szCs w:val="16"/>
              </w:rPr>
              <w:fldChar w:fldCharType="end"/>
            </w:r>
            <w:r w:rsidRPr="00BB5415">
              <w:rPr>
                <w:sz w:val="16"/>
                <w:szCs w:val="16"/>
              </w:rPr>
              <w:t xml:space="preserve"> of </w:t>
            </w:r>
            <w:r w:rsidRPr="00BB5415">
              <w:rPr>
                <w:bCs/>
                <w:sz w:val="16"/>
                <w:szCs w:val="16"/>
              </w:rPr>
              <w:fldChar w:fldCharType="begin"/>
            </w:r>
            <w:r w:rsidRPr="00BB5415">
              <w:rPr>
                <w:bCs/>
                <w:sz w:val="16"/>
                <w:szCs w:val="16"/>
              </w:rPr>
              <w:instrText xml:space="preserve"> NUMPAGES  </w:instrText>
            </w:r>
            <w:r w:rsidRPr="00BB5415">
              <w:rPr>
                <w:bCs/>
                <w:sz w:val="16"/>
                <w:szCs w:val="16"/>
              </w:rPr>
              <w:fldChar w:fldCharType="separate"/>
            </w:r>
            <w:r w:rsidR="005F5739">
              <w:rPr>
                <w:bCs/>
                <w:noProof/>
                <w:sz w:val="16"/>
                <w:szCs w:val="16"/>
              </w:rPr>
              <w:t>9</w:t>
            </w:r>
            <w:r w:rsidRPr="00BB5415">
              <w:rPr>
                <w:bCs/>
                <w:sz w:val="16"/>
                <w:szCs w:val="16"/>
              </w:rPr>
              <w:fldChar w:fldCharType="end"/>
            </w:r>
          </w:p>
          <w:p w:rsidR="00BB5415" w:rsidRDefault="00BB5415">
            <w:pPr>
              <w:pStyle w:val="Footer"/>
              <w:jc w:val="center"/>
            </w:pPr>
            <w:r>
              <w:rPr>
                <w:bCs/>
                <w:sz w:val="16"/>
                <w:szCs w:val="16"/>
              </w:rPr>
              <w:t xml:space="preserve">All Rights Reserved </w:t>
            </w:r>
          </w:p>
        </w:sdtContent>
      </w:sdt>
    </w:sdtContent>
  </w:sdt>
  <w:p w:rsidR="001D0BE4" w:rsidRPr="00283F30" w:rsidRDefault="001D0BE4" w:rsidP="00CD0024">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593" w:rsidRDefault="00CE0593" w:rsidP="00732582">
      <w:r>
        <w:separator/>
      </w:r>
    </w:p>
  </w:footnote>
  <w:footnote w:type="continuationSeparator" w:id="0">
    <w:p w:rsidR="00CE0593" w:rsidRDefault="00CE0593"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8B3" w:rsidRPr="001F58F2" w:rsidRDefault="001F58F2" w:rsidP="001F58F2">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1D8B"/>
    <w:multiLevelType w:val="hybridMultilevel"/>
    <w:tmpl w:val="195A0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F44E5"/>
    <w:multiLevelType w:val="hybridMultilevel"/>
    <w:tmpl w:val="BC26A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AF2BAC"/>
    <w:multiLevelType w:val="hybridMultilevel"/>
    <w:tmpl w:val="105850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540B14"/>
    <w:multiLevelType w:val="hybridMultilevel"/>
    <w:tmpl w:val="7DF23D28"/>
    <w:lvl w:ilvl="0" w:tplc="8EC805D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1DF9"/>
    <w:rsid w:val="000033DC"/>
    <w:rsid w:val="0003074B"/>
    <w:rsid w:val="00033E94"/>
    <w:rsid w:val="000401E7"/>
    <w:rsid w:val="0004242C"/>
    <w:rsid w:val="00074554"/>
    <w:rsid w:val="00076692"/>
    <w:rsid w:val="00081110"/>
    <w:rsid w:val="00086A9B"/>
    <w:rsid w:val="0008700E"/>
    <w:rsid w:val="0009634E"/>
    <w:rsid w:val="000A5C93"/>
    <w:rsid w:val="000D5442"/>
    <w:rsid w:val="000E2F89"/>
    <w:rsid w:val="001055C6"/>
    <w:rsid w:val="0011153D"/>
    <w:rsid w:val="00112F29"/>
    <w:rsid w:val="00143508"/>
    <w:rsid w:val="00153CE0"/>
    <w:rsid w:val="001558BE"/>
    <w:rsid w:val="00156A0E"/>
    <w:rsid w:val="00162752"/>
    <w:rsid w:val="001A587B"/>
    <w:rsid w:val="001B15D2"/>
    <w:rsid w:val="001B1AC0"/>
    <w:rsid w:val="001C33C3"/>
    <w:rsid w:val="001C4F47"/>
    <w:rsid w:val="001C7E21"/>
    <w:rsid w:val="001D0BE4"/>
    <w:rsid w:val="001D1549"/>
    <w:rsid w:val="001E1724"/>
    <w:rsid w:val="001F1692"/>
    <w:rsid w:val="001F58F2"/>
    <w:rsid w:val="0023657D"/>
    <w:rsid w:val="002370DB"/>
    <w:rsid w:val="0025586F"/>
    <w:rsid w:val="00260E21"/>
    <w:rsid w:val="00264DB5"/>
    <w:rsid w:val="00280E8B"/>
    <w:rsid w:val="00283F30"/>
    <w:rsid w:val="002878B4"/>
    <w:rsid w:val="002A2BAC"/>
    <w:rsid w:val="002A7F55"/>
    <w:rsid w:val="002C67F4"/>
    <w:rsid w:val="002E5B06"/>
    <w:rsid w:val="002E738D"/>
    <w:rsid w:val="0030036F"/>
    <w:rsid w:val="00300FFB"/>
    <w:rsid w:val="0031012E"/>
    <w:rsid w:val="003241CE"/>
    <w:rsid w:val="00330EF7"/>
    <w:rsid w:val="00337523"/>
    <w:rsid w:val="00362210"/>
    <w:rsid w:val="00362CA0"/>
    <w:rsid w:val="003664E3"/>
    <w:rsid w:val="003675F5"/>
    <w:rsid w:val="003713EF"/>
    <w:rsid w:val="003717AE"/>
    <w:rsid w:val="003A0BC8"/>
    <w:rsid w:val="003B16FB"/>
    <w:rsid w:val="003B4FD9"/>
    <w:rsid w:val="003E2223"/>
    <w:rsid w:val="003F3DC6"/>
    <w:rsid w:val="00400779"/>
    <w:rsid w:val="00404841"/>
    <w:rsid w:val="00434DE7"/>
    <w:rsid w:val="004422D1"/>
    <w:rsid w:val="00445727"/>
    <w:rsid w:val="004618A9"/>
    <w:rsid w:val="0047409C"/>
    <w:rsid w:val="00484DE7"/>
    <w:rsid w:val="00487D06"/>
    <w:rsid w:val="00492446"/>
    <w:rsid w:val="004A1B6E"/>
    <w:rsid w:val="004A36B3"/>
    <w:rsid w:val="004B4D4C"/>
    <w:rsid w:val="004B7650"/>
    <w:rsid w:val="004E2FEC"/>
    <w:rsid w:val="00507C41"/>
    <w:rsid w:val="00512D43"/>
    <w:rsid w:val="00515B83"/>
    <w:rsid w:val="00525BCC"/>
    <w:rsid w:val="00530AA6"/>
    <w:rsid w:val="005347CB"/>
    <w:rsid w:val="00553764"/>
    <w:rsid w:val="00553A4F"/>
    <w:rsid w:val="00555A64"/>
    <w:rsid w:val="00555E5B"/>
    <w:rsid w:val="00573B18"/>
    <w:rsid w:val="00585AF0"/>
    <w:rsid w:val="00590961"/>
    <w:rsid w:val="00591C4D"/>
    <w:rsid w:val="00595F9F"/>
    <w:rsid w:val="005A0632"/>
    <w:rsid w:val="005A0CC7"/>
    <w:rsid w:val="005C15E2"/>
    <w:rsid w:val="005C5C48"/>
    <w:rsid w:val="005C6E8D"/>
    <w:rsid w:val="005C7260"/>
    <w:rsid w:val="005D7469"/>
    <w:rsid w:val="005E1904"/>
    <w:rsid w:val="005E26FD"/>
    <w:rsid w:val="005F0A9E"/>
    <w:rsid w:val="005F5739"/>
    <w:rsid w:val="00613458"/>
    <w:rsid w:val="0061752E"/>
    <w:rsid w:val="00621D7E"/>
    <w:rsid w:val="006232F0"/>
    <w:rsid w:val="00624E0F"/>
    <w:rsid w:val="00625F91"/>
    <w:rsid w:val="00653DA1"/>
    <w:rsid w:val="00667F1D"/>
    <w:rsid w:val="00673019"/>
    <w:rsid w:val="00680E6F"/>
    <w:rsid w:val="006908A5"/>
    <w:rsid w:val="00692324"/>
    <w:rsid w:val="006A53FB"/>
    <w:rsid w:val="006E7C46"/>
    <w:rsid w:val="006F58E8"/>
    <w:rsid w:val="00703CB4"/>
    <w:rsid w:val="0070544E"/>
    <w:rsid w:val="00726FB4"/>
    <w:rsid w:val="00732582"/>
    <w:rsid w:val="007546C2"/>
    <w:rsid w:val="0076562B"/>
    <w:rsid w:val="007709DF"/>
    <w:rsid w:val="0077286B"/>
    <w:rsid w:val="0077485A"/>
    <w:rsid w:val="007A24F7"/>
    <w:rsid w:val="007A5D43"/>
    <w:rsid w:val="007A71FB"/>
    <w:rsid w:val="007A75A6"/>
    <w:rsid w:val="007A7656"/>
    <w:rsid w:val="007B4382"/>
    <w:rsid w:val="007B6AE8"/>
    <w:rsid w:val="007D2B45"/>
    <w:rsid w:val="007D61EC"/>
    <w:rsid w:val="007D6CE5"/>
    <w:rsid w:val="007F7403"/>
    <w:rsid w:val="008079C2"/>
    <w:rsid w:val="00825E9A"/>
    <w:rsid w:val="0082624D"/>
    <w:rsid w:val="0083286D"/>
    <w:rsid w:val="00840ADC"/>
    <w:rsid w:val="00846D3C"/>
    <w:rsid w:val="0086201F"/>
    <w:rsid w:val="00867347"/>
    <w:rsid w:val="0087316A"/>
    <w:rsid w:val="00881132"/>
    <w:rsid w:val="008D2E43"/>
    <w:rsid w:val="008D3C77"/>
    <w:rsid w:val="008D51B7"/>
    <w:rsid w:val="008E5F3A"/>
    <w:rsid w:val="008F10F9"/>
    <w:rsid w:val="008F1720"/>
    <w:rsid w:val="009043CB"/>
    <w:rsid w:val="00914C9B"/>
    <w:rsid w:val="00917C45"/>
    <w:rsid w:val="00924A03"/>
    <w:rsid w:val="00967621"/>
    <w:rsid w:val="00972C8A"/>
    <w:rsid w:val="00974FAD"/>
    <w:rsid w:val="00987D16"/>
    <w:rsid w:val="00990F3A"/>
    <w:rsid w:val="00993B91"/>
    <w:rsid w:val="009A0DD0"/>
    <w:rsid w:val="009B2AE2"/>
    <w:rsid w:val="009B6A7A"/>
    <w:rsid w:val="009C03D8"/>
    <w:rsid w:val="009E693D"/>
    <w:rsid w:val="009F127E"/>
    <w:rsid w:val="00A07FCC"/>
    <w:rsid w:val="00A27599"/>
    <w:rsid w:val="00A33194"/>
    <w:rsid w:val="00A710C8"/>
    <w:rsid w:val="00A723EF"/>
    <w:rsid w:val="00AA2DA2"/>
    <w:rsid w:val="00AB63C3"/>
    <w:rsid w:val="00AB7597"/>
    <w:rsid w:val="00AC55DB"/>
    <w:rsid w:val="00AF6F33"/>
    <w:rsid w:val="00AF7AA1"/>
    <w:rsid w:val="00AF7CCA"/>
    <w:rsid w:val="00B020CE"/>
    <w:rsid w:val="00B212A4"/>
    <w:rsid w:val="00B3381D"/>
    <w:rsid w:val="00B37F75"/>
    <w:rsid w:val="00B529CB"/>
    <w:rsid w:val="00B645F9"/>
    <w:rsid w:val="00B74958"/>
    <w:rsid w:val="00B81F5E"/>
    <w:rsid w:val="00BA0894"/>
    <w:rsid w:val="00BA08B3"/>
    <w:rsid w:val="00BA60A0"/>
    <w:rsid w:val="00BB310D"/>
    <w:rsid w:val="00BB5415"/>
    <w:rsid w:val="00BC457E"/>
    <w:rsid w:val="00BE3613"/>
    <w:rsid w:val="00BE732B"/>
    <w:rsid w:val="00BF1B6C"/>
    <w:rsid w:val="00BF3782"/>
    <w:rsid w:val="00C00C97"/>
    <w:rsid w:val="00C02296"/>
    <w:rsid w:val="00C06477"/>
    <w:rsid w:val="00C179EC"/>
    <w:rsid w:val="00C212E0"/>
    <w:rsid w:val="00C2691D"/>
    <w:rsid w:val="00C3236F"/>
    <w:rsid w:val="00C35D08"/>
    <w:rsid w:val="00C43F9B"/>
    <w:rsid w:val="00C60321"/>
    <w:rsid w:val="00C63904"/>
    <w:rsid w:val="00C76F08"/>
    <w:rsid w:val="00C933F9"/>
    <w:rsid w:val="00CB22C4"/>
    <w:rsid w:val="00CC138A"/>
    <w:rsid w:val="00CC1987"/>
    <w:rsid w:val="00CC372E"/>
    <w:rsid w:val="00CD0024"/>
    <w:rsid w:val="00CD4123"/>
    <w:rsid w:val="00CD45C9"/>
    <w:rsid w:val="00CE0593"/>
    <w:rsid w:val="00D24110"/>
    <w:rsid w:val="00D33A2C"/>
    <w:rsid w:val="00D4114F"/>
    <w:rsid w:val="00D61BCB"/>
    <w:rsid w:val="00D63916"/>
    <w:rsid w:val="00D6781A"/>
    <w:rsid w:val="00D738E5"/>
    <w:rsid w:val="00D77894"/>
    <w:rsid w:val="00D93A5C"/>
    <w:rsid w:val="00DA0D5C"/>
    <w:rsid w:val="00DD210D"/>
    <w:rsid w:val="00DE275E"/>
    <w:rsid w:val="00DE3563"/>
    <w:rsid w:val="00DE7A81"/>
    <w:rsid w:val="00DF0DBA"/>
    <w:rsid w:val="00E40553"/>
    <w:rsid w:val="00E5522D"/>
    <w:rsid w:val="00E71778"/>
    <w:rsid w:val="00E72174"/>
    <w:rsid w:val="00E72D40"/>
    <w:rsid w:val="00E75E16"/>
    <w:rsid w:val="00E82B53"/>
    <w:rsid w:val="00EF5779"/>
    <w:rsid w:val="00F031A4"/>
    <w:rsid w:val="00F03935"/>
    <w:rsid w:val="00F100A4"/>
    <w:rsid w:val="00F159B6"/>
    <w:rsid w:val="00F259CE"/>
    <w:rsid w:val="00F37F75"/>
    <w:rsid w:val="00F4290B"/>
    <w:rsid w:val="00F511C7"/>
    <w:rsid w:val="00F67393"/>
    <w:rsid w:val="00F74EE3"/>
    <w:rsid w:val="00FA3314"/>
    <w:rsid w:val="00FC1220"/>
    <w:rsid w:val="00FF3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D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709DF"/>
    <w:pPr>
      <w:ind w:left="720"/>
      <w:contextualSpacing/>
    </w:pPr>
  </w:style>
  <w:style w:type="character" w:styleId="Hyperlink">
    <w:name w:val="Hyperlink"/>
    <w:basedOn w:val="DefaultParagraphFont"/>
    <w:rsid w:val="00924A03"/>
    <w:rPr>
      <w:color w:val="0000FF" w:themeColor="hyperlink"/>
      <w:u w:val="single"/>
    </w:rPr>
  </w:style>
  <w:style w:type="character" w:styleId="FollowedHyperlink">
    <w:name w:val="FollowedHyperlink"/>
    <w:basedOn w:val="DefaultParagraphFont"/>
    <w:rsid w:val="00924A03"/>
    <w:rPr>
      <w:color w:val="800080" w:themeColor="followedHyperlink"/>
      <w:u w:val="single"/>
    </w:rPr>
  </w:style>
  <w:style w:type="paragraph" w:customStyle="1" w:styleId="Normal1">
    <w:name w:val="Normal1"/>
    <w:rsid w:val="005347CB"/>
    <w:pPr>
      <w:spacing w:line="276" w:lineRule="auto"/>
    </w:pPr>
    <w:rPr>
      <w:rFonts w:ascii="Arial" w:eastAsia="Arial" w:hAnsi="Arial" w:cs="Arial"/>
      <w:color w:val="000000"/>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D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 w:type="paragraph" w:styleId="ListParagraph">
    <w:name w:val="List Paragraph"/>
    <w:basedOn w:val="Normal"/>
    <w:uiPriority w:val="34"/>
    <w:qFormat/>
    <w:rsid w:val="007709DF"/>
    <w:pPr>
      <w:ind w:left="720"/>
      <w:contextualSpacing/>
    </w:pPr>
  </w:style>
  <w:style w:type="character" w:styleId="Hyperlink">
    <w:name w:val="Hyperlink"/>
    <w:basedOn w:val="DefaultParagraphFont"/>
    <w:rsid w:val="00924A03"/>
    <w:rPr>
      <w:color w:val="0000FF" w:themeColor="hyperlink"/>
      <w:u w:val="single"/>
    </w:rPr>
  </w:style>
  <w:style w:type="character" w:styleId="FollowedHyperlink">
    <w:name w:val="FollowedHyperlink"/>
    <w:basedOn w:val="DefaultParagraphFont"/>
    <w:rsid w:val="00924A03"/>
    <w:rPr>
      <w:color w:val="800080" w:themeColor="followedHyperlink"/>
      <w:u w:val="single"/>
    </w:rPr>
  </w:style>
  <w:style w:type="paragraph" w:customStyle="1" w:styleId="Normal1">
    <w:name w:val="Normal1"/>
    <w:rsid w:val="005347CB"/>
    <w:pPr>
      <w:spacing w:line="276" w:lineRule="auto"/>
    </w:pPr>
    <w:rPr>
      <w:rFonts w:ascii="Arial" w:eastAsia="Arial" w:hAnsi="Arial" w:cs="Arial"/>
      <w:color w:val="00000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157506">
      <w:bodyDiv w:val="1"/>
      <w:marLeft w:val="0"/>
      <w:marRight w:val="0"/>
      <w:marTop w:val="0"/>
      <w:marBottom w:val="0"/>
      <w:divBdr>
        <w:top w:val="none" w:sz="0" w:space="0" w:color="auto"/>
        <w:left w:val="none" w:sz="0" w:space="0" w:color="auto"/>
        <w:bottom w:val="none" w:sz="0" w:space="0" w:color="auto"/>
        <w:right w:val="none" w:sz="0" w:space="0" w:color="auto"/>
      </w:divBdr>
      <w:divsChild>
        <w:div w:id="1896504085">
          <w:marLeft w:val="0"/>
          <w:marRight w:val="0"/>
          <w:marTop w:val="0"/>
          <w:marBottom w:val="0"/>
          <w:divBdr>
            <w:top w:val="none" w:sz="0" w:space="0" w:color="auto"/>
            <w:left w:val="none" w:sz="0" w:space="0" w:color="auto"/>
            <w:bottom w:val="none" w:sz="0" w:space="0" w:color="auto"/>
            <w:right w:val="none" w:sz="0" w:space="0" w:color="auto"/>
          </w:divBdr>
          <w:divsChild>
            <w:div w:id="476191468">
              <w:marLeft w:val="150"/>
              <w:marRight w:val="150"/>
              <w:marTop w:val="0"/>
              <w:marBottom w:val="15"/>
              <w:divBdr>
                <w:top w:val="none" w:sz="0" w:space="0" w:color="auto"/>
                <w:left w:val="none" w:sz="0" w:space="0" w:color="auto"/>
                <w:bottom w:val="none" w:sz="0" w:space="0" w:color="auto"/>
                <w:right w:val="none" w:sz="0" w:space="0" w:color="auto"/>
              </w:divBdr>
              <w:divsChild>
                <w:div w:id="2123187142">
                  <w:marLeft w:val="0"/>
                  <w:marRight w:val="0"/>
                  <w:marTop w:val="0"/>
                  <w:marBottom w:val="0"/>
                  <w:divBdr>
                    <w:top w:val="none" w:sz="0" w:space="0" w:color="auto"/>
                    <w:left w:val="none" w:sz="0" w:space="0" w:color="auto"/>
                    <w:bottom w:val="none" w:sz="0" w:space="0" w:color="auto"/>
                    <w:right w:val="none" w:sz="0" w:space="0" w:color="auto"/>
                  </w:divBdr>
                  <w:divsChild>
                    <w:div w:id="742527888">
                      <w:marLeft w:val="0"/>
                      <w:marRight w:val="0"/>
                      <w:marTop w:val="0"/>
                      <w:marBottom w:val="0"/>
                      <w:divBdr>
                        <w:top w:val="none" w:sz="0" w:space="0" w:color="auto"/>
                        <w:left w:val="none" w:sz="0" w:space="0" w:color="auto"/>
                        <w:bottom w:val="none" w:sz="0" w:space="0" w:color="auto"/>
                        <w:right w:val="none" w:sz="0" w:space="0" w:color="auto"/>
                      </w:divBdr>
                      <w:divsChild>
                        <w:div w:id="1006323938">
                          <w:marLeft w:val="0"/>
                          <w:marRight w:val="0"/>
                          <w:marTop w:val="0"/>
                          <w:marBottom w:val="0"/>
                          <w:divBdr>
                            <w:top w:val="none" w:sz="0" w:space="0" w:color="auto"/>
                            <w:left w:val="none" w:sz="0" w:space="0" w:color="auto"/>
                            <w:bottom w:val="none" w:sz="0" w:space="0" w:color="auto"/>
                            <w:right w:val="none" w:sz="0" w:space="0" w:color="auto"/>
                          </w:divBdr>
                          <w:divsChild>
                            <w:div w:id="1085223768">
                              <w:marLeft w:val="0"/>
                              <w:marRight w:val="0"/>
                              <w:marTop w:val="0"/>
                              <w:marBottom w:val="0"/>
                              <w:divBdr>
                                <w:top w:val="none" w:sz="0" w:space="0" w:color="auto"/>
                                <w:left w:val="none" w:sz="0" w:space="0" w:color="auto"/>
                                <w:bottom w:val="none" w:sz="0" w:space="0" w:color="auto"/>
                                <w:right w:val="none" w:sz="0" w:space="0" w:color="auto"/>
                              </w:divBdr>
                              <w:divsChild>
                                <w:div w:id="1315601098">
                                  <w:marLeft w:val="0"/>
                                  <w:marRight w:val="0"/>
                                  <w:marTop w:val="0"/>
                                  <w:marBottom w:val="0"/>
                                  <w:divBdr>
                                    <w:top w:val="none" w:sz="0" w:space="0" w:color="auto"/>
                                    <w:left w:val="none" w:sz="0" w:space="0" w:color="auto"/>
                                    <w:bottom w:val="none" w:sz="0" w:space="0" w:color="auto"/>
                                    <w:right w:val="none" w:sz="0" w:space="0" w:color="auto"/>
                                  </w:divBdr>
                                  <w:divsChild>
                                    <w:div w:id="1822260942">
                                      <w:marLeft w:val="0"/>
                                      <w:marRight w:val="0"/>
                                      <w:marTop w:val="0"/>
                                      <w:marBottom w:val="300"/>
                                      <w:divBdr>
                                        <w:top w:val="none" w:sz="0" w:space="0" w:color="auto"/>
                                        <w:left w:val="none" w:sz="0" w:space="0" w:color="auto"/>
                                        <w:bottom w:val="none" w:sz="0" w:space="0" w:color="auto"/>
                                        <w:right w:val="none" w:sz="0" w:space="0" w:color="auto"/>
                                      </w:divBdr>
                                      <w:divsChild>
                                        <w:div w:id="655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911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BB950-AC7D-45A9-95A8-376B81DB9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9</Pages>
  <Words>3951</Words>
  <Characters>22522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26421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Janet Davis</dc:creator>
  <cp:lastModifiedBy>GaDOE</cp:lastModifiedBy>
  <cp:revision>18</cp:revision>
  <cp:lastPrinted>2011-11-21T19:34:00Z</cp:lastPrinted>
  <dcterms:created xsi:type="dcterms:W3CDTF">2015-04-19T15:44:00Z</dcterms:created>
  <dcterms:modified xsi:type="dcterms:W3CDTF">2016-06-24T14:36:00Z</dcterms:modified>
</cp:coreProperties>
</file>